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D3" w:rsidRPr="00D963B9" w:rsidRDefault="009C45D3" w:rsidP="0002159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963B9">
        <w:rPr>
          <w:rFonts w:ascii="Calibri" w:hAnsi="Calibri" w:cs="Calibri"/>
          <w:b/>
          <w:bCs/>
          <w:sz w:val="22"/>
          <w:szCs w:val="22"/>
        </w:rPr>
        <w:t xml:space="preserve">NOTE </w:t>
      </w:r>
    </w:p>
    <w:p w:rsidR="009C45D3" w:rsidRPr="00D91F21" w:rsidRDefault="009C45D3" w:rsidP="00021594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9C45D3" w:rsidRPr="00D963B9" w:rsidRDefault="00BA6A26" w:rsidP="0002159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B034</w:t>
      </w:r>
    </w:p>
    <w:p w:rsidR="009C45D3" w:rsidRPr="00D963B9" w:rsidRDefault="00BA6A26" w:rsidP="00827C9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ECONOMIA e COMMERCIO</w:t>
      </w:r>
    </w:p>
    <w:p w:rsidR="009C45D3" w:rsidRPr="00D91F21" w:rsidRDefault="009C45D3" w:rsidP="00827C9F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9C45D3" w:rsidRPr="00D963B9" w:rsidRDefault="009C45D3" w:rsidP="00E7011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963B9">
        <w:rPr>
          <w:rFonts w:ascii="Calibri" w:hAnsi="Calibri" w:cs="Calibri"/>
          <w:b/>
          <w:bCs/>
          <w:sz w:val="22"/>
          <w:szCs w:val="22"/>
        </w:rPr>
        <w:t>STEP 1 – SCELTA DELLA COORTE</w:t>
      </w:r>
    </w:p>
    <w:p w:rsidR="009C45D3" w:rsidRPr="00D963B9" w:rsidRDefault="009C45D3" w:rsidP="00E70117">
      <w:pPr>
        <w:jc w:val="both"/>
        <w:rPr>
          <w:rFonts w:ascii="Calibri" w:hAnsi="Calibri" w:cs="Calibri"/>
          <w:sz w:val="22"/>
          <w:szCs w:val="22"/>
        </w:rPr>
      </w:pPr>
    </w:p>
    <w:p w:rsidR="00C83EB0" w:rsidRDefault="009C45D3" w:rsidP="00E70117">
      <w:pPr>
        <w:jc w:val="both"/>
        <w:rPr>
          <w:rFonts w:ascii="Calibri" w:hAnsi="Calibri" w:cs="Calibri"/>
          <w:sz w:val="22"/>
          <w:szCs w:val="22"/>
        </w:rPr>
      </w:pPr>
      <w:r w:rsidRPr="00D963B9">
        <w:rPr>
          <w:rFonts w:ascii="Calibri" w:hAnsi="Calibri" w:cs="Calibri"/>
          <w:sz w:val="22"/>
          <w:szCs w:val="22"/>
        </w:rPr>
        <w:t xml:space="preserve">Il piano di studio </w:t>
      </w:r>
      <w:r w:rsidR="00B975E1">
        <w:rPr>
          <w:rFonts w:ascii="Calibri" w:hAnsi="Calibri" w:cs="Calibri"/>
          <w:sz w:val="22"/>
          <w:szCs w:val="22"/>
        </w:rPr>
        <w:t>(</w:t>
      </w:r>
      <w:proofErr w:type="spellStart"/>
      <w:r w:rsidR="00B975E1">
        <w:rPr>
          <w:rFonts w:ascii="Calibri" w:hAnsi="Calibri" w:cs="Calibri"/>
          <w:sz w:val="22"/>
          <w:szCs w:val="22"/>
        </w:rPr>
        <w:t>PdS</w:t>
      </w:r>
      <w:proofErr w:type="spellEnd"/>
      <w:r w:rsidR="00C83EB0">
        <w:rPr>
          <w:rFonts w:ascii="Calibri" w:hAnsi="Calibri" w:cs="Calibri"/>
          <w:sz w:val="22"/>
          <w:szCs w:val="22"/>
        </w:rPr>
        <w:t xml:space="preserve">) </w:t>
      </w:r>
      <w:r w:rsidRPr="00D963B9">
        <w:rPr>
          <w:rFonts w:ascii="Calibri" w:hAnsi="Calibri" w:cs="Calibri"/>
          <w:sz w:val="22"/>
          <w:szCs w:val="22"/>
        </w:rPr>
        <w:t xml:space="preserve">può essere compilato sia seguendo la </w:t>
      </w:r>
      <w:r w:rsidRPr="00D963B9">
        <w:rPr>
          <w:rFonts w:ascii="Calibri" w:hAnsi="Calibri" w:cs="Calibri"/>
          <w:sz w:val="22"/>
          <w:szCs w:val="22"/>
          <w:u w:val="single"/>
        </w:rPr>
        <w:t>struttura di piano</w:t>
      </w:r>
      <w:r w:rsidRPr="00D963B9">
        <w:rPr>
          <w:rFonts w:ascii="Calibri" w:hAnsi="Calibri" w:cs="Calibri"/>
          <w:sz w:val="22"/>
          <w:szCs w:val="22"/>
        </w:rPr>
        <w:t xml:space="preserve"> prevista dalla tua </w:t>
      </w:r>
      <w:r w:rsidRPr="00D963B9">
        <w:rPr>
          <w:rFonts w:ascii="Calibri" w:hAnsi="Calibri" w:cs="Calibri"/>
          <w:sz w:val="22"/>
          <w:szCs w:val="22"/>
          <w:u w:val="single"/>
        </w:rPr>
        <w:t>coorte di appartenenza</w:t>
      </w:r>
      <w:r w:rsidRPr="00D963B9">
        <w:rPr>
          <w:rFonts w:ascii="Calibri" w:hAnsi="Calibri" w:cs="Calibri"/>
          <w:sz w:val="22"/>
          <w:szCs w:val="22"/>
        </w:rPr>
        <w:t xml:space="preserve"> (individuata dall’anno della prima iscrizione al </w:t>
      </w:r>
      <w:proofErr w:type="spellStart"/>
      <w:r w:rsidRPr="00D963B9">
        <w:rPr>
          <w:rFonts w:ascii="Calibri" w:hAnsi="Calibri" w:cs="Calibri"/>
          <w:sz w:val="22"/>
          <w:szCs w:val="22"/>
        </w:rPr>
        <w:t>CdS</w:t>
      </w:r>
      <w:proofErr w:type="spellEnd"/>
      <w:r w:rsidRPr="00D963B9">
        <w:rPr>
          <w:rFonts w:ascii="Calibri" w:hAnsi="Calibri" w:cs="Calibri"/>
          <w:sz w:val="22"/>
          <w:szCs w:val="22"/>
        </w:rPr>
        <w:t xml:space="preserve">) sia adottando la struttura di una </w:t>
      </w:r>
      <w:r w:rsidRPr="00D963B9">
        <w:rPr>
          <w:rFonts w:ascii="Calibri" w:hAnsi="Calibri" w:cs="Calibri"/>
          <w:sz w:val="22"/>
          <w:szCs w:val="22"/>
          <w:u w:val="single"/>
        </w:rPr>
        <w:t>coorte successiva</w:t>
      </w:r>
      <w:r w:rsidRPr="00D963B9">
        <w:rPr>
          <w:rFonts w:ascii="Calibri" w:hAnsi="Calibri" w:cs="Calibri"/>
          <w:sz w:val="22"/>
          <w:szCs w:val="22"/>
        </w:rPr>
        <w:t xml:space="preserve"> (es. un immatricolato/iscritto nel 201</w:t>
      </w:r>
      <w:r w:rsidR="000B2A04">
        <w:rPr>
          <w:rFonts w:ascii="Calibri" w:hAnsi="Calibri" w:cs="Calibri"/>
          <w:sz w:val="22"/>
          <w:szCs w:val="22"/>
        </w:rPr>
        <w:t>2</w:t>
      </w:r>
      <w:r w:rsidRPr="00D963B9">
        <w:rPr>
          <w:rFonts w:ascii="Calibri" w:hAnsi="Calibri" w:cs="Calibri"/>
          <w:sz w:val="22"/>
          <w:szCs w:val="22"/>
        </w:rPr>
        <w:t xml:space="preserve"> può scegliere una struttura di piano relativa alla coorte 201</w:t>
      </w:r>
      <w:r w:rsidR="000B2A04">
        <w:rPr>
          <w:rFonts w:ascii="Calibri" w:hAnsi="Calibri" w:cs="Calibri"/>
          <w:sz w:val="22"/>
          <w:szCs w:val="22"/>
        </w:rPr>
        <w:t>3</w:t>
      </w:r>
      <w:r w:rsidRPr="00D963B9">
        <w:rPr>
          <w:rFonts w:ascii="Calibri" w:hAnsi="Calibri" w:cs="Calibri"/>
          <w:sz w:val="22"/>
          <w:szCs w:val="22"/>
        </w:rPr>
        <w:t xml:space="preserve"> o 201</w:t>
      </w:r>
      <w:r w:rsidR="000B2A04">
        <w:rPr>
          <w:rFonts w:ascii="Calibri" w:hAnsi="Calibri" w:cs="Calibri"/>
          <w:sz w:val="22"/>
          <w:szCs w:val="22"/>
        </w:rPr>
        <w:t>4</w:t>
      </w:r>
      <w:r w:rsidRPr="00D963B9">
        <w:rPr>
          <w:rFonts w:ascii="Calibri" w:hAnsi="Calibri" w:cs="Calibri"/>
          <w:sz w:val="22"/>
          <w:szCs w:val="22"/>
        </w:rPr>
        <w:t>); non è possibile adottare la struttura di una coorte precedente alla propria.</w:t>
      </w:r>
      <w:r w:rsidR="00C83EB0">
        <w:rPr>
          <w:rFonts w:ascii="Calibri" w:hAnsi="Calibri" w:cs="Calibri"/>
          <w:sz w:val="22"/>
          <w:szCs w:val="22"/>
        </w:rPr>
        <w:t xml:space="preserve"> </w:t>
      </w:r>
      <w:r w:rsidR="00C83EB0" w:rsidRPr="00D963B9">
        <w:rPr>
          <w:rFonts w:ascii="Calibri" w:hAnsi="Calibri" w:cs="Calibri"/>
          <w:sz w:val="22"/>
          <w:szCs w:val="22"/>
        </w:rPr>
        <w:t xml:space="preserve">Nel caso di passaggio alla struttura di piano di una coorte successiva alla propria </w:t>
      </w:r>
      <w:r w:rsidR="00B90B13">
        <w:rPr>
          <w:rFonts w:ascii="Calibri" w:hAnsi="Calibri" w:cs="Calibri"/>
          <w:sz w:val="22"/>
          <w:szCs w:val="22"/>
          <w:u w:val="single"/>
        </w:rPr>
        <w:t>non si potrà</w:t>
      </w:r>
      <w:r w:rsidR="00C83EB0" w:rsidRPr="00D963B9">
        <w:rPr>
          <w:rFonts w:ascii="Calibri" w:hAnsi="Calibri" w:cs="Calibri"/>
          <w:sz w:val="22"/>
          <w:szCs w:val="22"/>
          <w:u w:val="single"/>
        </w:rPr>
        <w:t xml:space="preserve"> tornare indietro</w:t>
      </w:r>
      <w:r w:rsidR="00C83EB0" w:rsidRPr="00D963B9">
        <w:rPr>
          <w:rFonts w:ascii="Calibri" w:hAnsi="Calibri" w:cs="Calibri"/>
          <w:sz w:val="22"/>
          <w:szCs w:val="22"/>
        </w:rPr>
        <w:t xml:space="preserve">. </w:t>
      </w:r>
    </w:p>
    <w:p w:rsidR="00C83EB0" w:rsidRDefault="00C83EB0" w:rsidP="00E70117">
      <w:pPr>
        <w:jc w:val="both"/>
        <w:rPr>
          <w:rFonts w:ascii="Calibri" w:hAnsi="Calibri" w:cs="Calibri"/>
          <w:sz w:val="22"/>
          <w:szCs w:val="22"/>
        </w:rPr>
      </w:pPr>
    </w:p>
    <w:p w:rsidR="00B90B13" w:rsidRDefault="00B90B13" w:rsidP="00B90B13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Chi cambia di coorte deve verificare che nel </w:t>
      </w:r>
      <w:proofErr w:type="spellStart"/>
      <w:r>
        <w:rPr>
          <w:rFonts w:ascii="Calibri" w:hAnsi="Calibri" w:cs="Calibri"/>
          <w:sz w:val="22"/>
          <w:szCs w:val="22"/>
        </w:rPr>
        <w:t>PdS</w:t>
      </w:r>
      <w:proofErr w:type="spellEnd"/>
      <w:r>
        <w:rPr>
          <w:rFonts w:ascii="Calibri" w:hAnsi="Calibri" w:cs="Calibri"/>
          <w:sz w:val="22"/>
          <w:szCs w:val="22"/>
        </w:rPr>
        <w:t xml:space="preserve"> che compila siano presenti tutti gli esami già sostenuti con i codici con cui li ha verbalizzati. Può infatti avvenire che abbia dato esami che nella nuova offerta formativa hanno cambiato nome e/o codice. In particolare, tale problema può verificarsi per c</w:t>
      </w:r>
      <w:r w:rsidR="00817C0F">
        <w:rPr>
          <w:rFonts w:ascii="Calibri" w:hAnsi="Calibri" w:cs="Calibri"/>
          <w:sz w:val="22"/>
          <w:szCs w:val="22"/>
        </w:rPr>
        <w:t>hi sceglie di aderire alla</w:t>
      </w:r>
      <w:r>
        <w:rPr>
          <w:rFonts w:ascii="Calibri" w:hAnsi="Calibri" w:cs="Calibri"/>
          <w:sz w:val="22"/>
          <w:szCs w:val="22"/>
        </w:rPr>
        <w:t xml:space="preserve"> coorte 2016-17 e ha già sostenuto esami come </w:t>
      </w:r>
      <w:r w:rsidRPr="00D16647">
        <w:rPr>
          <w:rFonts w:ascii="Calibri" w:hAnsi="Calibri" w:cs="Calibri"/>
          <w:i/>
          <w:sz w:val="22"/>
          <w:szCs w:val="22"/>
        </w:rPr>
        <w:t xml:space="preserve">Economia dello sviluppo e dell’organizzazione industriale, Intermediari finanziari e finanza </w:t>
      </w:r>
      <w:proofErr w:type="spellStart"/>
      <w:r w:rsidRPr="00D16647">
        <w:rPr>
          <w:rFonts w:ascii="Calibri" w:hAnsi="Calibri" w:cs="Calibri"/>
          <w:i/>
          <w:sz w:val="22"/>
          <w:szCs w:val="22"/>
        </w:rPr>
        <w:t>mod</w:t>
      </w:r>
      <w:proofErr w:type="spellEnd"/>
      <w:r w:rsidRPr="00D16647">
        <w:rPr>
          <w:rFonts w:ascii="Calibri" w:hAnsi="Calibri" w:cs="Calibri"/>
          <w:i/>
          <w:sz w:val="22"/>
          <w:szCs w:val="22"/>
        </w:rPr>
        <w:t xml:space="preserve">. I, Economia dell’impresa 9 </w:t>
      </w:r>
      <w:proofErr w:type="spellStart"/>
      <w:r w:rsidRPr="00D16647">
        <w:rPr>
          <w:rFonts w:ascii="Calibri" w:hAnsi="Calibri" w:cs="Calibri"/>
          <w:i/>
          <w:sz w:val="22"/>
          <w:szCs w:val="22"/>
        </w:rPr>
        <w:t>cfu</w:t>
      </w:r>
      <w:proofErr w:type="spellEnd"/>
      <w:r>
        <w:rPr>
          <w:rFonts w:ascii="Calibri" w:hAnsi="Calibri" w:cs="Calibri"/>
          <w:sz w:val="22"/>
          <w:szCs w:val="22"/>
        </w:rPr>
        <w:t xml:space="preserve">. Problemi simili può incontrarli anche chi si fosse immatricolato nel 2012-13 e ora si trovi obbligato a compilare un </w:t>
      </w:r>
      <w:proofErr w:type="spellStart"/>
      <w:r>
        <w:rPr>
          <w:rFonts w:ascii="Calibri" w:hAnsi="Calibri" w:cs="Calibri"/>
          <w:sz w:val="22"/>
          <w:szCs w:val="22"/>
        </w:rPr>
        <w:t>PdS</w:t>
      </w:r>
      <w:proofErr w:type="spellEnd"/>
      <w:r>
        <w:rPr>
          <w:rFonts w:ascii="Calibri" w:hAnsi="Calibri" w:cs="Calibri"/>
          <w:sz w:val="22"/>
          <w:szCs w:val="22"/>
        </w:rPr>
        <w:t xml:space="preserve"> secondo una coorte successiva. In tal caso lo studente deve segnalare il problema nelle note in modo che l’amministratore possa correggere il </w:t>
      </w:r>
      <w:proofErr w:type="spellStart"/>
      <w:r>
        <w:rPr>
          <w:rFonts w:ascii="Calibri" w:hAnsi="Calibri" w:cs="Calibri"/>
          <w:sz w:val="22"/>
          <w:szCs w:val="22"/>
        </w:rPr>
        <w:t>PdS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9C45D3" w:rsidRPr="00D963B9" w:rsidRDefault="00C83EB0" w:rsidP="00C83EB0">
      <w:pPr>
        <w:jc w:val="both"/>
        <w:rPr>
          <w:rFonts w:ascii="Calibri" w:hAnsi="Calibri" w:cs="Calibri"/>
          <w:sz w:val="22"/>
          <w:szCs w:val="22"/>
        </w:rPr>
      </w:pPr>
      <w:r w:rsidRPr="00D963B9">
        <w:rPr>
          <w:rFonts w:ascii="Calibri" w:hAnsi="Calibri" w:cs="Calibri"/>
          <w:sz w:val="22"/>
          <w:szCs w:val="22"/>
        </w:rPr>
        <w:t xml:space="preserve"> </w:t>
      </w:r>
    </w:p>
    <w:p w:rsidR="009C45D3" w:rsidRPr="00D963B9" w:rsidRDefault="009C45D3" w:rsidP="00481E4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963B9">
        <w:rPr>
          <w:rFonts w:ascii="Calibri" w:hAnsi="Calibri" w:cs="Calibri"/>
          <w:b/>
          <w:bCs/>
          <w:sz w:val="22"/>
          <w:szCs w:val="22"/>
        </w:rPr>
        <w:t>STEP 2 – COMPILAZIONE DEL PIANO</w:t>
      </w:r>
    </w:p>
    <w:p w:rsidR="009C45D3" w:rsidRPr="00D963B9" w:rsidRDefault="009C45D3" w:rsidP="00E70117">
      <w:pPr>
        <w:jc w:val="both"/>
        <w:rPr>
          <w:rFonts w:ascii="Calibri" w:hAnsi="Calibri" w:cs="Calibri"/>
          <w:sz w:val="22"/>
          <w:szCs w:val="22"/>
        </w:rPr>
      </w:pPr>
    </w:p>
    <w:p w:rsidR="006F1146" w:rsidRPr="00F96119" w:rsidRDefault="006F1146" w:rsidP="00B975E1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F96119">
        <w:rPr>
          <w:rFonts w:ascii="Calibri" w:hAnsi="Calibri" w:cs="Calibri"/>
          <w:i/>
          <w:sz w:val="22"/>
          <w:szCs w:val="22"/>
        </w:rPr>
        <w:t xml:space="preserve">Per le coorti </w:t>
      </w:r>
      <w:proofErr w:type="spellStart"/>
      <w:r w:rsidRPr="00F96119">
        <w:rPr>
          <w:rFonts w:ascii="Calibri" w:hAnsi="Calibri" w:cs="Calibri"/>
          <w:i/>
          <w:sz w:val="22"/>
          <w:szCs w:val="22"/>
        </w:rPr>
        <w:t>dall</w:t>
      </w:r>
      <w:proofErr w:type="spellEnd"/>
      <w:r w:rsidRPr="00F96119">
        <w:rPr>
          <w:rFonts w:ascii="Calibri" w:hAnsi="Calibri" w:cs="Calibri"/>
          <w:i/>
          <w:sz w:val="22"/>
          <w:szCs w:val="22"/>
        </w:rPr>
        <w:t xml:space="preserve"> ‘</w:t>
      </w:r>
      <w:proofErr w:type="spellStart"/>
      <w:r w:rsidRPr="00F96119">
        <w:rPr>
          <w:rFonts w:ascii="Calibri" w:hAnsi="Calibri" w:cs="Calibri"/>
          <w:i/>
          <w:sz w:val="22"/>
          <w:szCs w:val="22"/>
        </w:rPr>
        <w:t>a.a</w:t>
      </w:r>
      <w:proofErr w:type="spellEnd"/>
      <w:r w:rsidRPr="00F96119">
        <w:rPr>
          <w:rFonts w:ascii="Calibri" w:hAnsi="Calibri" w:cs="Calibri"/>
          <w:i/>
          <w:sz w:val="22"/>
          <w:szCs w:val="22"/>
        </w:rPr>
        <w:t>. 2012 in poi:</w:t>
      </w:r>
    </w:p>
    <w:p w:rsidR="00FA0096" w:rsidRPr="00F96119" w:rsidRDefault="00AD624B" w:rsidP="00B975E1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B90B13">
        <w:rPr>
          <w:rFonts w:ascii="Calibri" w:hAnsi="Calibri" w:cs="Calibri"/>
          <w:sz w:val="22"/>
          <w:szCs w:val="22"/>
        </w:rPr>
        <w:t>o studente può</w:t>
      </w:r>
      <w:r w:rsidR="00565398">
        <w:rPr>
          <w:rFonts w:ascii="Calibri" w:hAnsi="Calibri" w:cs="Calibri"/>
          <w:sz w:val="22"/>
          <w:szCs w:val="22"/>
        </w:rPr>
        <w:t xml:space="preserve"> scegliere tra il percorso</w:t>
      </w:r>
      <w:r w:rsidR="00BA6A26">
        <w:rPr>
          <w:rFonts w:ascii="Calibri" w:hAnsi="Calibri" w:cs="Calibri"/>
          <w:i/>
          <w:sz w:val="22"/>
          <w:szCs w:val="22"/>
        </w:rPr>
        <w:t xml:space="preserve"> Economia e Commercio</w:t>
      </w:r>
      <w:r w:rsidR="00BA6A26">
        <w:rPr>
          <w:rFonts w:ascii="Calibri" w:hAnsi="Calibri" w:cs="Calibri"/>
          <w:sz w:val="22"/>
          <w:szCs w:val="22"/>
        </w:rPr>
        <w:t xml:space="preserve"> </w:t>
      </w:r>
      <w:r w:rsidR="00565398">
        <w:rPr>
          <w:rFonts w:ascii="Calibri" w:hAnsi="Calibri" w:cs="Calibri"/>
          <w:sz w:val="22"/>
          <w:szCs w:val="22"/>
        </w:rPr>
        <w:t>e il percorso</w:t>
      </w:r>
      <w:r w:rsidR="00565398" w:rsidRPr="00565398">
        <w:rPr>
          <w:rFonts w:ascii="Calibri" w:hAnsi="Calibri" w:cs="Calibri"/>
          <w:sz w:val="22"/>
          <w:szCs w:val="22"/>
        </w:rPr>
        <w:t xml:space="preserve"> </w:t>
      </w:r>
      <w:r w:rsidR="00817C0F">
        <w:rPr>
          <w:rFonts w:ascii="Calibri" w:hAnsi="Calibri" w:cs="Calibri"/>
          <w:i/>
          <w:sz w:val="22"/>
          <w:szCs w:val="22"/>
        </w:rPr>
        <w:t>Economia e T</w:t>
      </w:r>
      <w:r w:rsidR="00BA6A26">
        <w:rPr>
          <w:rFonts w:ascii="Calibri" w:hAnsi="Calibri" w:cs="Calibri"/>
          <w:i/>
          <w:sz w:val="22"/>
          <w:szCs w:val="22"/>
        </w:rPr>
        <w:t xml:space="preserve">urismo </w:t>
      </w:r>
      <w:r w:rsidR="00F96119" w:rsidRPr="00F96119">
        <w:rPr>
          <w:rFonts w:ascii="Calibri" w:hAnsi="Calibri" w:cs="Calibri"/>
          <w:sz w:val="22"/>
          <w:szCs w:val="22"/>
        </w:rPr>
        <w:t>(</w:t>
      </w:r>
      <w:r w:rsidR="00C83EB0">
        <w:rPr>
          <w:rFonts w:ascii="Calibri" w:hAnsi="Calibri" w:cs="Calibri"/>
          <w:sz w:val="22"/>
          <w:szCs w:val="22"/>
        </w:rPr>
        <w:t xml:space="preserve">o il </w:t>
      </w:r>
      <w:r w:rsidR="00817C0F">
        <w:rPr>
          <w:rFonts w:ascii="Calibri" w:hAnsi="Calibri" w:cs="Calibri"/>
          <w:sz w:val="22"/>
          <w:szCs w:val="22"/>
        </w:rPr>
        <w:t>precedente</w:t>
      </w:r>
      <w:r w:rsidR="00C83EB0" w:rsidRPr="00C83EB0">
        <w:rPr>
          <w:rFonts w:ascii="Calibri" w:hAnsi="Calibri" w:cs="Calibri"/>
          <w:i/>
          <w:sz w:val="22"/>
          <w:szCs w:val="22"/>
        </w:rPr>
        <w:t xml:space="preserve"> Turismo</w:t>
      </w:r>
      <w:r w:rsidR="00C83EB0">
        <w:rPr>
          <w:rFonts w:ascii="Calibri" w:hAnsi="Calibri" w:cs="Calibri"/>
          <w:sz w:val="22"/>
          <w:szCs w:val="22"/>
        </w:rPr>
        <w:t xml:space="preserve"> </w:t>
      </w:r>
      <w:r w:rsidR="00817C0F">
        <w:rPr>
          <w:rFonts w:ascii="Calibri" w:hAnsi="Calibri" w:cs="Calibri"/>
          <w:i/>
          <w:sz w:val="22"/>
          <w:szCs w:val="22"/>
        </w:rPr>
        <w:t>e Territorio</w:t>
      </w:r>
      <w:r w:rsidR="0008112A">
        <w:rPr>
          <w:rFonts w:ascii="Calibri" w:hAnsi="Calibri" w:cs="Calibri"/>
          <w:sz w:val="22"/>
          <w:szCs w:val="22"/>
        </w:rPr>
        <w:t xml:space="preserve"> </w:t>
      </w:r>
      <w:r w:rsidR="00817C0F">
        <w:rPr>
          <w:rFonts w:ascii="Calibri" w:hAnsi="Calibri" w:cs="Calibri"/>
          <w:sz w:val="22"/>
          <w:szCs w:val="22"/>
        </w:rPr>
        <w:t>per chi sceglie di aderire ad una</w:t>
      </w:r>
      <w:r w:rsidR="00C83EB0">
        <w:rPr>
          <w:rFonts w:ascii="Calibri" w:hAnsi="Calibri" w:cs="Calibri"/>
          <w:sz w:val="22"/>
          <w:szCs w:val="22"/>
        </w:rPr>
        <w:t xml:space="preserve"> coorte </w:t>
      </w:r>
      <w:r w:rsidR="00817C0F">
        <w:rPr>
          <w:rFonts w:ascii="Calibri" w:hAnsi="Calibri" w:cs="Calibri"/>
          <w:sz w:val="22"/>
          <w:szCs w:val="22"/>
        </w:rPr>
        <w:t xml:space="preserve">precedente al </w:t>
      </w:r>
      <w:r w:rsidR="00C83EB0">
        <w:rPr>
          <w:rFonts w:ascii="Calibri" w:hAnsi="Calibri" w:cs="Calibri"/>
          <w:sz w:val="22"/>
          <w:szCs w:val="22"/>
        </w:rPr>
        <w:t>2016-17).</w:t>
      </w:r>
      <w:r w:rsidR="00D16647">
        <w:rPr>
          <w:rFonts w:ascii="Calibri" w:hAnsi="Calibri" w:cs="Calibri"/>
          <w:sz w:val="22"/>
          <w:szCs w:val="22"/>
        </w:rPr>
        <w:t xml:space="preserve"> </w:t>
      </w:r>
      <w:r w:rsidR="00FA0096">
        <w:rPr>
          <w:rFonts w:ascii="Calibri" w:hAnsi="Calibri" w:cs="Calibri"/>
          <w:sz w:val="22"/>
          <w:szCs w:val="22"/>
        </w:rPr>
        <w:t>G</w:t>
      </w:r>
      <w:r w:rsidR="00FA0096" w:rsidRPr="00F96119">
        <w:rPr>
          <w:rFonts w:ascii="Calibri" w:hAnsi="Calibri" w:cs="Calibri"/>
          <w:sz w:val="22"/>
          <w:szCs w:val="22"/>
        </w:rPr>
        <w:t>li immatricolati nell’</w:t>
      </w:r>
      <w:proofErr w:type="spellStart"/>
      <w:r w:rsidR="00FA0096" w:rsidRPr="00F96119">
        <w:rPr>
          <w:rFonts w:ascii="Calibri" w:hAnsi="Calibri" w:cs="Calibri"/>
          <w:sz w:val="22"/>
          <w:szCs w:val="22"/>
        </w:rPr>
        <w:t>a.a</w:t>
      </w:r>
      <w:proofErr w:type="spellEnd"/>
      <w:r w:rsidR="00FA0096" w:rsidRPr="00F96119">
        <w:rPr>
          <w:rFonts w:ascii="Calibri" w:hAnsi="Calibri" w:cs="Calibri"/>
          <w:sz w:val="22"/>
          <w:szCs w:val="22"/>
        </w:rPr>
        <w:t xml:space="preserve">. 2012-13 </w:t>
      </w:r>
      <w:r w:rsidR="00FA0096">
        <w:rPr>
          <w:rFonts w:ascii="Calibri" w:hAnsi="Calibri" w:cs="Calibri"/>
          <w:sz w:val="22"/>
          <w:szCs w:val="22"/>
        </w:rPr>
        <w:t>devono necessariamente opzionare una coorte successiva a quella della propria immatricolazione</w:t>
      </w:r>
      <w:r w:rsidR="00FA0096" w:rsidRPr="00F96119">
        <w:rPr>
          <w:rFonts w:ascii="Calibri" w:hAnsi="Calibri" w:cs="Calibri"/>
          <w:sz w:val="22"/>
          <w:szCs w:val="22"/>
        </w:rPr>
        <w:t>.</w:t>
      </w:r>
    </w:p>
    <w:p w:rsidR="00DA71AD" w:rsidRDefault="00DA71AD" w:rsidP="00B975E1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Prima di decidere gli esami da inserire in scelta autonoma ogni </w:t>
      </w:r>
      <w:r w:rsidR="005644E4">
        <w:rPr>
          <w:rFonts w:ascii="Calibri" w:hAnsi="Calibri" w:cs="Calibri"/>
          <w:sz w:val="22"/>
          <w:szCs w:val="22"/>
        </w:rPr>
        <w:t xml:space="preserve">studente deve consultare la </w:t>
      </w:r>
      <w:hyperlink r:id="rId6" w:history="1">
        <w:r w:rsidR="005644E4" w:rsidRPr="005644E4">
          <w:rPr>
            <w:rStyle w:val="Collegamentoipertestuale"/>
            <w:rFonts w:ascii="Calibri" w:hAnsi="Calibri" w:cs="Calibri"/>
            <w:sz w:val="22"/>
            <w:szCs w:val="22"/>
          </w:rPr>
          <w:t>pagina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FA0096">
        <w:rPr>
          <w:rFonts w:ascii="Calibri" w:hAnsi="Calibri" w:cs="Calibri"/>
          <w:sz w:val="22"/>
          <w:szCs w:val="22"/>
        </w:rPr>
        <w:t xml:space="preserve">con </w:t>
      </w:r>
      <w:r>
        <w:rPr>
          <w:rFonts w:ascii="Calibri" w:hAnsi="Calibri" w:cs="Calibri"/>
          <w:sz w:val="22"/>
          <w:szCs w:val="22"/>
        </w:rPr>
        <w:t>la lista</w:t>
      </w:r>
      <w:r w:rsidR="00FA0096">
        <w:rPr>
          <w:rFonts w:ascii="Calibri" w:hAnsi="Calibri" w:cs="Calibri"/>
          <w:sz w:val="22"/>
          <w:szCs w:val="22"/>
        </w:rPr>
        <w:t xml:space="preserve"> degli insegnament</w:t>
      </w:r>
      <w:r>
        <w:rPr>
          <w:rFonts w:ascii="Calibri" w:hAnsi="Calibri" w:cs="Calibri"/>
          <w:sz w:val="22"/>
          <w:szCs w:val="22"/>
        </w:rPr>
        <w:t>i disattivati</w:t>
      </w:r>
      <w:r w:rsidR="00FA0096">
        <w:rPr>
          <w:rFonts w:ascii="Calibri" w:hAnsi="Calibri" w:cs="Calibri"/>
          <w:sz w:val="22"/>
          <w:szCs w:val="22"/>
        </w:rPr>
        <w:t xml:space="preserve"> e delle incompatibilità</w:t>
      </w:r>
      <w:r>
        <w:rPr>
          <w:rFonts w:ascii="Calibri" w:hAnsi="Calibri" w:cs="Calibri"/>
          <w:sz w:val="22"/>
          <w:szCs w:val="22"/>
        </w:rPr>
        <w:t>. In generale, un esame disattivato p</w:t>
      </w:r>
      <w:r w:rsidR="00E93086">
        <w:rPr>
          <w:rFonts w:ascii="Calibri" w:hAnsi="Calibri" w:cs="Calibri"/>
          <w:sz w:val="22"/>
          <w:szCs w:val="22"/>
        </w:rPr>
        <w:t xml:space="preserve">uò essere inserito in un nuovo </w:t>
      </w:r>
      <w:proofErr w:type="spellStart"/>
      <w:r w:rsidR="00E93086">
        <w:rPr>
          <w:rFonts w:ascii="Calibri" w:hAnsi="Calibri" w:cs="Calibri"/>
          <w:sz w:val="22"/>
          <w:szCs w:val="22"/>
        </w:rPr>
        <w:t>PdS</w:t>
      </w:r>
      <w:proofErr w:type="spellEnd"/>
      <w:r>
        <w:rPr>
          <w:rFonts w:ascii="Calibri" w:hAnsi="Calibri" w:cs="Calibri"/>
          <w:sz w:val="22"/>
          <w:szCs w:val="22"/>
        </w:rPr>
        <w:t xml:space="preserve"> solo se già sostenuto e/o già presente nell’ultimo </w:t>
      </w:r>
      <w:proofErr w:type="spellStart"/>
      <w:r w:rsidR="00E93086">
        <w:rPr>
          <w:rFonts w:ascii="Calibri" w:hAnsi="Calibri" w:cs="Calibri"/>
          <w:sz w:val="22"/>
          <w:szCs w:val="22"/>
        </w:rPr>
        <w:t>PdS</w:t>
      </w:r>
      <w:proofErr w:type="spellEnd"/>
      <w:r w:rsidR="00E93086">
        <w:rPr>
          <w:rFonts w:ascii="Calibri" w:hAnsi="Calibri" w:cs="Calibri"/>
          <w:sz w:val="22"/>
          <w:szCs w:val="22"/>
        </w:rPr>
        <w:t xml:space="preserve"> approvato (chi mantiene in </w:t>
      </w:r>
      <w:proofErr w:type="spellStart"/>
      <w:r w:rsidR="00E93086">
        <w:rPr>
          <w:rFonts w:ascii="Calibri" w:hAnsi="Calibri" w:cs="Calibri"/>
          <w:sz w:val="22"/>
          <w:szCs w:val="22"/>
        </w:rPr>
        <w:t>PdS</w:t>
      </w:r>
      <w:proofErr w:type="spellEnd"/>
      <w:r>
        <w:rPr>
          <w:rFonts w:ascii="Calibri" w:hAnsi="Calibri" w:cs="Calibri"/>
          <w:sz w:val="22"/>
          <w:szCs w:val="22"/>
        </w:rPr>
        <w:t xml:space="preserve"> tali insegnamenti ha il diritto di fare l’esame ma non potrà seguire il relativo corso non essendo più presente in offerta formativa). Quelli incompatibili con </w:t>
      </w:r>
      <w:r w:rsidR="00E93086">
        <w:rPr>
          <w:rFonts w:ascii="Calibri" w:hAnsi="Calibri" w:cs="Calibri"/>
          <w:sz w:val="22"/>
          <w:szCs w:val="22"/>
        </w:rPr>
        <w:t xml:space="preserve">altri insegnamenti presenti in </w:t>
      </w:r>
      <w:proofErr w:type="spellStart"/>
      <w:r w:rsidR="00E93086">
        <w:rPr>
          <w:rFonts w:ascii="Calibri" w:hAnsi="Calibri" w:cs="Calibri"/>
          <w:sz w:val="22"/>
          <w:szCs w:val="22"/>
        </w:rPr>
        <w:t>PdS</w:t>
      </w:r>
      <w:proofErr w:type="spellEnd"/>
      <w:r>
        <w:rPr>
          <w:rFonts w:ascii="Calibri" w:hAnsi="Calibri" w:cs="Calibri"/>
          <w:sz w:val="22"/>
          <w:szCs w:val="22"/>
        </w:rPr>
        <w:t xml:space="preserve"> non sono mai ammissibili.</w:t>
      </w:r>
    </w:p>
    <w:p w:rsidR="00DA71AD" w:rsidRDefault="00DA71AD" w:rsidP="00B975E1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insegnamenti inseriti in scelta autonoma che soddisfino i criteri sopra esposti saranno approvati automatic</w:t>
      </w:r>
      <w:r w:rsidR="00B90B13">
        <w:rPr>
          <w:rFonts w:ascii="Calibri" w:hAnsi="Calibri" w:cs="Calibri"/>
          <w:sz w:val="22"/>
          <w:szCs w:val="22"/>
        </w:rPr>
        <w:t xml:space="preserve">amente se selezionati da </w:t>
      </w:r>
      <w:proofErr w:type="spellStart"/>
      <w:r w:rsidR="00E93086">
        <w:rPr>
          <w:rFonts w:ascii="Calibri" w:hAnsi="Calibri" w:cs="Calibri"/>
          <w:sz w:val="22"/>
          <w:szCs w:val="22"/>
        </w:rPr>
        <w:t>CdS</w:t>
      </w:r>
      <w:proofErr w:type="spellEnd"/>
      <w:r>
        <w:rPr>
          <w:rFonts w:ascii="Calibri" w:hAnsi="Calibri" w:cs="Calibri"/>
          <w:sz w:val="22"/>
          <w:szCs w:val="22"/>
        </w:rPr>
        <w:t xml:space="preserve"> triennali della Scuola di Economia e Management. P</w:t>
      </w:r>
      <w:r w:rsidR="00E93086">
        <w:rPr>
          <w:rFonts w:ascii="Calibri" w:hAnsi="Calibri" w:cs="Calibri"/>
          <w:sz w:val="22"/>
          <w:szCs w:val="22"/>
        </w:rPr>
        <w:t xml:space="preserve">er insegnamenti selezionati da </w:t>
      </w:r>
      <w:proofErr w:type="spellStart"/>
      <w:r w:rsidR="00E93086">
        <w:rPr>
          <w:rFonts w:ascii="Calibri" w:hAnsi="Calibri" w:cs="Calibri"/>
          <w:sz w:val="22"/>
          <w:szCs w:val="22"/>
        </w:rPr>
        <w:t>CdS</w:t>
      </w:r>
      <w:proofErr w:type="spellEnd"/>
      <w:r w:rsidR="00E93086">
        <w:rPr>
          <w:rFonts w:ascii="Calibri" w:hAnsi="Calibri" w:cs="Calibri"/>
          <w:sz w:val="22"/>
          <w:szCs w:val="22"/>
        </w:rPr>
        <w:t xml:space="preserve"> di altre Scuole</w:t>
      </w:r>
      <w:r>
        <w:rPr>
          <w:rFonts w:ascii="Calibri" w:hAnsi="Calibri" w:cs="Calibri"/>
          <w:sz w:val="22"/>
          <w:szCs w:val="22"/>
        </w:rPr>
        <w:t xml:space="preserve"> dell’ateneo occorre aggiungere nel campo note una </w:t>
      </w:r>
      <w:r w:rsidRPr="00FA0096">
        <w:rPr>
          <w:rFonts w:ascii="Calibri" w:hAnsi="Calibri" w:cs="Calibri"/>
          <w:sz w:val="22"/>
          <w:szCs w:val="22"/>
          <w:u w:val="single"/>
        </w:rPr>
        <w:t>motivazione sintetica</w:t>
      </w:r>
      <w:r w:rsidR="00FA0096" w:rsidRPr="00FA0096">
        <w:rPr>
          <w:rFonts w:ascii="Calibri" w:hAnsi="Calibri" w:cs="Calibri"/>
          <w:sz w:val="22"/>
          <w:szCs w:val="22"/>
        </w:rPr>
        <w:t xml:space="preserve"> che la commissione </w:t>
      </w:r>
      <w:r w:rsidR="00E93086">
        <w:rPr>
          <w:rFonts w:ascii="Calibri" w:hAnsi="Calibri" w:cs="Calibri"/>
          <w:sz w:val="22"/>
          <w:szCs w:val="22"/>
        </w:rPr>
        <w:t xml:space="preserve">dei </w:t>
      </w:r>
      <w:proofErr w:type="spellStart"/>
      <w:r w:rsidR="00E93086">
        <w:rPr>
          <w:rFonts w:ascii="Calibri" w:hAnsi="Calibri" w:cs="Calibri"/>
          <w:sz w:val="22"/>
          <w:szCs w:val="22"/>
        </w:rPr>
        <w:t>PdS</w:t>
      </w:r>
      <w:proofErr w:type="spellEnd"/>
      <w:r w:rsidR="00FA0096">
        <w:rPr>
          <w:rFonts w:ascii="Calibri" w:hAnsi="Calibri" w:cs="Calibri"/>
          <w:sz w:val="22"/>
          <w:szCs w:val="22"/>
        </w:rPr>
        <w:t xml:space="preserve"> </w:t>
      </w:r>
      <w:r w:rsidR="00FA0096" w:rsidRPr="00FA0096">
        <w:rPr>
          <w:rFonts w:ascii="Calibri" w:hAnsi="Calibri" w:cs="Calibri"/>
          <w:sz w:val="22"/>
          <w:szCs w:val="22"/>
        </w:rPr>
        <w:t>valuterà nel merito</w:t>
      </w:r>
      <w:r>
        <w:rPr>
          <w:rFonts w:ascii="Calibri" w:hAnsi="Calibri" w:cs="Calibri"/>
          <w:sz w:val="22"/>
          <w:szCs w:val="22"/>
        </w:rPr>
        <w:t>.</w:t>
      </w:r>
      <w:r w:rsidR="00195C93">
        <w:rPr>
          <w:rFonts w:ascii="Calibri" w:hAnsi="Calibri" w:cs="Calibri"/>
          <w:sz w:val="22"/>
          <w:szCs w:val="22"/>
        </w:rPr>
        <w:t xml:space="preserve"> Chi intendesse inserire un insegnamento di un </w:t>
      </w:r>
      <w:proofErr w:type="spellStart"/>
      <w:r w:rsidR="00195C93">
        <w:rPr>
          <w:rFonts w:ascii="Calibri" w:hAnsi="Calibri" w:cs="Calibri"/>
          <w:sz w:val="22"/>
          <w:szCs w:val="22"/>
        </w:rPr>
        <w:t>CdS</w:t>
      </w:r>
      <w:proofErr w:type="spellEnd"/>
      <w:r w:rsidR="00195C93">
        <w:rPr>
          <w:rFonts w:ascii="Calibri" w:hAnsi="Calibri" w:cs="Calibri"/>
          <w:sz w:val="22"/>
          <w:szCs w:val="22"/>
        </w:rPr>
        <w:t xml:space="preserve"> di Laurea Magistrale (LM) deve necessariamente contattare un referente dei </w:t>
      </w:r>
      <w:proofErr w:type="spellStart"/>
      <w:r w:rsidR="00195C93">
        <w:rPr>
          <w:rFonts w:ascii="Calibri" w:hAnsi="Calibri" w:cs="Calibri"/>
          <w:sz w:val="22"/>
          <w:szCs w:val="22"/>
        </w:rPr>
        <w:t>PdS</w:t>
      </w:r>
      <w:proofErr w:type="spellEnd"/>
      <w:r w:rsidR="00195C93">
        <w:rPr>
          <w:rFonts w:ascii="Calibri" w:hAnsi="Calibri" w:cs="Calibri"/>
          <w:sz w:val="22"/>
          <w:szCs w:val="22"/>
        </w:rPr>
        <w:t>.</w:t>
      </w:r>
    </w:p>
    <w:p w:rsidR="00FA0096" w:rsidRDefault="00FA0096" w:rsidP="00B975E1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generale gli studenti sono invitati a scegliere gli insegnamenti da inserire in scelta autonoma sulla base delle loro preferenze ma anche delle loro eventuali </w:t>
      </w:r>
      <w:r w:rsidRPr="00B1337A">
        <w:rPr>
          <w:rFonts w:ascii="Calibri" w:hAnsi="Calibri" w:cs="Calibri"/>
          <w:sz w:val="22"/>
          <w:szCs w:val="22"/>
        </w:rPr>
        <w:t>intenzioni di proseguimento degli studi in una specifica LM. Alcuni consigl</w:t>
      </w:r>
      <w:r w:rsidR="00B1337A">
        <w:rPr>
          <w:rFonts w:ascii="Calibri" w:hAnsi="Calibri" w:cs="Calibri"/>
          <w:sz w:val="22"/>
          <w:szCs w:val="22"/>
        </w:rPr>
        <w:t xml:space="preserve">i possono essere trovati </w:t>
      </w:r>
      <w:r w:rsidR="0008112A">
        <w:rPr>
          <w:rFonts w:ascii="Calibri" w:hAnsi="Calibri" w:cs="Calibri"/>
          <w:sz w:val="22"/>
          <w:szCs w:val="22"/>
        </w:rPr>
        <w:t xml:space="preserve">ad un </w:t>
      </w:r>
      <w:hyperlink r:id="rId7" w:history="1">
        <w:r w:rsidR="0008112A" w:rsidRPr="0008112A">
          <w:rPr>
            <w:rStyle w:val="Collegamentoipertestuale"/>
            <w:rFonts w:ascii="Calibri" w:hAnsi="Calibri" w:cs="Calibri"/>
            <w:sz w:val="22"/>
            <w:szCs w:val="22"/>
          </w:rPr>
          <w:t>link</w:t>
        </w:r>
      </w:hyperlink>
      <w:r w:rsidR="0008112A">
        <w:rPr>
          <w:rFonts w:ascii="Calibri" w:hAnsi="Calibri" w:cs="Calibri"/>
          <w:sz w:val="22"/>
          <w:szCs w:val="22"/>
        </w:rPr>
        <w:t xml:space="preserve"> </w:t>
      </w:r>
      <w:r w:rsidR="00E93086">
        <w:rPr>
          <w:rFonts w:ascii="Calibri" w:hAnsi="Calibri" w:cs="Calibri"/>
          <w:sz w:val="22"/>
          <w:szCs w:val="22"/>
        </w:rPr>
        <w:t>nella pagina sui piani di studio del sito web di EC.</w:t>
      </w:r>
    </w:p>
    <w:p w:rsidR="00FA0096" w:rsidRDefault="00FA0096" w:rsidP="00E93086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FA0096">
        <w:rPr>
          <w:rFonts w:ascii="Calibri" w:hAnsi="Calibri" w:cs="Calibri"/>
          <w:sz w:val="22"/>
          <w:szCs w:val="22"/>
        </w:rPr>
        <w:t xml:space="preserve">Gli studenti del terzo anno e successivi possono, in casi motivati e eccezionali, formulare la proposta di sostituire alcuni degli insegnamenti previsti obbligatoriamente dal Regolamento. In tal caso possono rivolgersi ai referenti dei </w:t>
      </w:r>
      <w:proofErr w:type="spellStart"/>
      <w:r w:rsidRPr="00FA0096">
        <w:rPr>
          <w:rFonts w:ascii="Calibri" w:hAnsi="Calibri" w:cs="Calibri"/>
          <w:sz w:val="22"/>
          <w:szCs w:val="22"/>
        </w:rPr>
        <w:t>PdS</w:t>
      </w:r>
      <w:proofErr w:type="spellEnd"/>
      <w:r w:rsidRPr="00FA0096">
        <w:rPr>
          <w:rFonts w:ascii="Calibri" w:hAnsi="Calibri" w:cs="Calibri"/>
          <w:sz w:val="22"/>
          <w:szCs w:val="22"/>
        </w:rPr>
        <w:t xml:space="preserve">. In particolare, è possibile formulare dei </w:t>
      </w:r>
      <w:proofErr w:type="spellStart"/>
      <w:r w:rsidRPr="00FA0096">
        <w:rPr>
          <w:rFonts w:ascii="Calibri" w:hAnsi="Calibri" w:cs="Calibri"/>
          <w:sz w:val="22"/>
          <w:szCs w:val="22"/>
        </w:rPr>
        <w:t>PdS</w:t>
      </w:r>
      <w:proofErr w:type="spellEnd"/>
      <w:r w:rsidRPr="00FA0096">
        <w:rPr>
          <w:rFonts w:ascii="Calibri" w:hAnsi="Calibri" w:cs="Calibri"/>
          <w:sz w:val="22"/>
          <w:szCs w:val="22"/>
        </w:rPr>
        <w:t xml:space="preserve"> liberi che permettano di accedere alle LM della Scuola senza debiti curriculari.</w:t>
      </w:r>
    </w:p>
    <w:p w:rsidR="00E93086" w:rsidRDefault="00E93086" w:rsidP="00E93086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scelta autonoma può essere inserita anche l’attività di Tirocinio. Nel </w:t>
      </w:r>
      <w:proofErr w:type="spellStart"/>
      <w:r>
        <w:rPr>
          <w:rFonts w:ascii="Calibri" w:hAnsi="Calibri" w:cs="Calibri"/>
          <w:sz w:val="22"/>
          <w:szCs w:val="22"/>
        </w:rPr>
        <w:t>CdS</w:t>
      </w:r>
      <w:proofErr w:type="spellEnd"/>
      <w:r>
        <w:rPr>
          <w:rFonts w:ascii="Calibri" w:hAnsi="Calibri" w:cs="Calibri"/>
          <w:sz w:val="22"/>
          <w:szCs w:val="22"/>
        </w:rPr>
        <w:t xml:space="preserve"> di EC è presente il codice da 6 CFU, ma lo studente può scegliere Tirocini con diverso numero di CFU (fino ad un </w:t>
      </w:r>
      <w:proofErr w:type="spellStart"/>
      <w:r>
        <w:rPr>
          <w:rFonts w:ascii="Calibri" w:hAnsi="Calibri" w:cs="Calibri"/>
          <w:sz w:val="22"/>
          <w:szCs w:val="22"/>
        </w:rPr>
        <w:t>max</w:t>
      </w:r>
      <w:proofErr w:type="spellEnd"/>
      <w:r>
        <w:rPr>
          <w:rFonts w:ascii="Calibri" w:hAnsi="Calibri" w:cs="Calibri"/>
          <w:sz w:val="22"/>
          <w:szCs w:val="22"/>
        </w:rPr>
        <w:t xml:space="preserve"> di 12; ogni CFU vale 25 ore di attività) selezionandoli da altri </w:t>
      </w:r>
      <w:proofErr w:type="spellStart"/>
      <w:r>
        <w:rPr>
          <w:rFonts w:ascii="Calibri" w:hAnsi="Calibri" w:cs="Calibri"/>
          <w:sz w:val="22"/>
          <w:szCs w:val="22"/>
        </w:rPr>
        <w:t>CdS</w:t>
      </w:r>
      <w:proofErr w:type="spellEnd"/>
      <w:r>
        <w:rPr>
          <w:rFonts w:ascii="Calibri" w:hAnsi="Calibri" w:cs="Calibri"/>
          <w:sz w:val="22"/>
          <w:szCs w:val="22"/>
        </w:rPr>
        <w:t xml:space="preserve"> dell’ateneo. </w:t>
      </w:r>
    </w:p>
    <w:p w:rsidR="00E93086" w:rsidRDefault="00172A87" w:rsidP="00E93086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codici con la dicitura Erasmus possono essere inseriti solo da studenti che abbiano già certezza di aver vinto una borsa Erasmus (tale notizia deve essere specificata nel campo note) e che ancora non sanno gli esami con cui saranno convalidati i corsi </w:t>
      </w:r>
      <w:r w:rsidR="00FD2320">
        <w:rPr>
          <w:rFonts w:ascii="Calibri" w:hAnsi="Calibri" w:cs="Calibri"/>
          <w:sz w:val="22"/>
          <w:szCs w:val="22"/>
        </w:rPr>
        <w:t>frequentati</w:t>
      </w:r>
      <w:r>
        <w:rPr>
          <w:rFonts w:ascii="Calibri" w:hAnsi="Calibri" w:cs="Calibri"/>
          <w:sz w:val="22"/>
          <w:szCs w:val="22"/>
        </w:rPr>
        <w:t xml:space="preserve"> all’estero</w:t>
      </w:r>
      <w:r w:rsidR="00E93086">
        <w:rPr>
          <w:rFonts w:ascii="Calibri" w:hAnsi="Calibri" w:cs="Calibri"/>
          <w:sz w:val="22"/>
          <w:szCs w:val="22"/>
        </w:rPr>
        <w:t>.</w:t>
      </w:r>
    </w:p>
    <w:p w:rsidR="00E93086" w:rsidRDefault="00E93086" w:rsidP="00E93086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Lo studente può anche superare il numero di CFU previsti nella scelta autonoma presentando un </w:t>
      </w:r>
      <w:proofErr w:type="spellStart"/>
      <w:r>
        <w:rPr>
          <w:rFonts w:ascii="Calibri" w:hAnsi="Calibri" w:cs="Calibri"/>
          <w:sz w:val="22"/>
          <w:szCs w:val="22"/>
        </w:rPr>
        <w:t>PdS</w:t>
      </w:r>
      <w:proofErr w:type="spellEnd"/>
      <w:r>
        <w:rPr>
          <w:rFonts w:ascii="Calibri" w:hAnsi="Calibri" w:cs="Calibri"/>
          <w:sz w:val="22"/>
          <w:szCs w:val="22"/>
        </w:rPr>
        <w:t xml:space="preserve"> con più di 180 CFU. In tal caso è sufficiente specificare nel campo note che si è consapevoli di aver presentato un </w:t>
      </w:r>
      <w:proofErr w:type="spellStart"/>
      <w:r>
        <w:rPr>
          <w:rFonts w:ascii="Calibri" w:hAnsi="Calibri" w:cs="Calibri"/>
          <w:sz w:val="22"/>
          <w:szCs w:val="22"/>
        </w:rPr>
        <w:t>PdS</w:t>
      </w:r>
      <w:proofErr w:type="spellEnd"/>
      <w:r>
        <w:rPr>
          <w:rFonts w:ascii="Calibri" w:hAnsi="Calibri" w:cs="Calibri"/>
          <w:sz w:val="22"/>
          <w:szCs w:val="22"/>
        </w:rPr>
        <w:t xml:space="preserve"> con CFU in eccesso e che ciò rispecchia la propria volontà.</w:t>
      </w:r>
    </w:p>
    <w:p w:rsidR="00F96119" w:rsidRDefault="00DA71AD" w:rsidP="00D61868">
      <w:pPr>
        <w:tabs>
          <w:tab w:val="left" w:pos="284"/>
        </w:tabs>
        <w:spacing w:after="12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Per le coorti dal 2008-09 </w:t>
      </w:r>
      <w:proofErr w:type="gramStart"/>
      <w:r>
        <w:rPr>
          <w:rFonts w:ascii="Calibri" w:hAnsi="Calibri" w:cs="Calibri"/>
          <w:i/>
          <w:sz w:val="22"/>
          <w:szCs w:val="22"/>
        </w:rPr>
        <w:t xml:space="preserve">al </w:t>
      </w:r>
      <w:r w:rsidR="00AD624B" w:rsidRPr="00AD624B">
        <w:rPr>
          <w:rFonts w:ascii="Calibri" w:hAnsi="Calibri" w:cs="Calibri"/>
          <w:i/>
          <w:sz w:val="22"/>
          <w:szCs w:val="22"/>
        </w:rPr>
        <w:t xml:space="preserve"> 2011</w:t>
      </w:r>
      <w:proofErr w:type="gramEnd"/>
      <w:r w:rsidR="00AD624B" w:rsidRPr="00AD624B">
        <w:rPr>
          <w:rFonts w:ascii="Calibri" w:hAnsi="Calibri" w:cs="Calibri"/>
          <w:i/>
          <w:sz w:val="22"/>
          <w:szCs w:val="22"/>
        </w:rPr>
        <w:t>-12</w:t>
      </w:r>
      <w:r w:rsidR="00D16647">
        <w:rPr>
          <w:rFonts w:ascii="Calibri" w:hAnsi="Calibri" w:cs="Calibri"/>
          <w:i/>
          <w:sz w:val="22"/>
          <w:szCs w:val="22"/>
        </w:rPr>
        <w:t>:</w:t>
      </w:r>
    </w:p>
    <w:p w:rsidR="00D16647" w:rsidRPr="00D16647" w:rsidRDefault="00916419" w:rsidP="00BA6A2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D16647" w:rsidRPr="00D16647">
        <w:rPr>
          <w:rFonts w:ascii="Calibri" w:hAnsi="Calibri" w:cs="Calibri"/>
          <w:sz w:val="22"/>
          <w:szCs w:val="22"/>
        </w:rPr>
        <w:t>struzioni specifiche</w:t>
      </w:r>
      <w:r w:rsidR="00E93086">
        <w:rPr>
          <w:rFonts w:ascii="Calibri" w:hAnsi="Calibri" w:cs="Calibri"/>
          <w:sz w:val="22"/>
          <w:szCs w:val="22"/>
        </w:rPr>
        <w:t xml:space="preserve"> per chi intende modificare un </w:t>
      </w:r>
      <w:proofErr w:type="spellStart"/>
      <w:r w:rsidR="00E93086">
        <w:rPr>
          <w:rFonts w:ascii="Calibri" w:hAnsi="Calibri" w:cs="Calibri"/>
          <w:sz w:val="22"/>
          <w:szCs w:val="22"/>
        </w:rPr>
        <w:t>PdS</w:t>
      </w:r>
      <w:proofErr w:type="spellEnd"/>
      <w:r w:rsidR="00D16647" w:rsidRPr="00D16647">
        <w:rPr>
          <w:rFonts w:ascii="Calibri" w:hAnsi="Calibri" w:cs="Calibri"/>
          <w:sz w:val="22"/>
          <w:szCs w:val="22"/>
        </w:rPr>
        <w:t xml:space="preserve"> secondo le regole vigenti negli anni </w:t>
      </w:r>
      <w:r>
        <w:rPr>
          <w:rFonts w:ascii="Calibri" w:hAnsi="Calibri" w:cs="Calibri"/>
          <w:sz w:val="22"/>
          <w:szCs w:val="22"/>
        </w:rPr>
        <w:t>fino al 2011-12</w:t>
      </w:r>
      <w:r w:rsidR="00D16647" w:rsidRPr="00D16647">
        <w:rPr>
          <w:rFonts w:ascii="Calibri" w:hAnsi="Calibri" w:cs="Calibri"/>
          <w:sz w:val="22"/>
          <w:szCs w:val="22"/>
        </w:rPr>
        <w:t xml:space="preserve"> </w:t>
      </w:r>
      <w:r w:rsidR="005644E4">
        <w:rPr>
          <w:rFonts w:ascii="Calibri" w:hAnsi="Calibri" w:cs="Calibri"/>
          <w:sz w:val="22"/>
          <w:szCs w:val="22"/>
        </w:rPr>
        <w:t>posso</w:t>
      </w:r>
      <w:r w:rsidR="00B90B13">
        <w:rPr>
          <w:rFonts w:ascii="Calibri" w:hAnsi="Calibri" w:cs="Calibri"/>
          <w:sz w:val="22"/>
          <w:szCs w:val="22"/>
        </w:rPr>
        <w:t>no</w:t>
      </w:r>
      <w:r w:rsidR="005644E4">
        <w:rPr>
          <w:rFonts w:ascii="Calibri" w:hAnsi="Calibri" w:cs="Calibri"/>
          <w:sz w:val="22"/>
          <w:szCs w:val="22"/>
        </w:rPr>
        <w:t xml:space="preserve"> essere trovate consultando</w:t>
      </w:r>
      <w:r w:rsidR="00E93086">
        <w:rPr>
          <w:rFonts w:ascii="Calibri" w:hAnsi="Calibri" w:cs="Calibri"/>
          <w:sz w:val="22"/>
          <w:szCs w:val="22"/>
        </w:rPr>
        <w:t xml:space="preserve"> l’apposito </w:t>
      </w:r>
      <w:hyperlink r:id="rId8" w:history="1">
        <w:r w:rsidR="00E93086" w:rsidRPr="00916419">
          <w:rPr>
            <w:rStyle w:val="Collegamentoipertestuale"/>
            <w:rFonts w:ascii="Calibri" w:hAnsi="Calibri" w:cs="Calibri"/>
            <w:sz w:val="22"/>
            <w:szCs w:val="22"/>
          </w:rPr>
          <w:t>link</w:t>
        </w:r>
      </w:hyperlink>
      <w:r w:rsidR="00E93086" w:rsidRPr="00916419">
        <w:rPr>
          <w:rFonts w:ascii="Calibri" w:hAnsi="Calibri" w:cs="Calibri"/>
          <w:sz w:val="22"/>
          <w:szCs w:val="22"/>
        </w:rPr>
        <w:t xml:space="preserve"> nella</w:t>
      </w:r>
      <w:r w:rsidR="00E93086">
        <w:rPr>
          <w:rFonts w:ascii="Calibri" w:hAnsi="Calibri" w:cs="Calibri"/>
          <w:sz w:val="22"/>
          <w:szCs w:val="22"/>
        </w:rPr>
        <w:t xml:space="preserve"> pagina pian</w:t>
      </w:r>
      <w:r w:rsidR="005644E4">
        <w:rPr>
          <w:rFonts w:ascii="Calibri" w:hAnsi="Calibri" w:cs="Calibri"/>
          <w:sz w:val="22"/>
          <w:szCs w:val="22"/>
        </w:rPr>
        <w:t>i di studio del sito web di EC. Lo studente può altrimenti</w:t>
      </w:r>
      <w:r w:rsidR="00E93086">
        <w:rPr>
          <w:rFonts w:ascii="Calibri" w:hAnsi="Calibri" w:cs="Calibri"/>
          <w:sz w:val="22"/>
          <w:szCs w:val="22"/>
        </w:rPr>
        <w:t xml:space="preserve"> rivol</w:t>
      </w:r>
      <w:r w:rsidR="00D16647" w:rsidRPr="00D16647">
        <w:rPr>
          <w:rFonts w:ascii="Calibri" w:hAnsi="Calibri" w:cs="Calibri"/>
          <w:sz w:val="22"/>
          <w:szCs w:val="22"/>
        </w:rPr>
        <w:t>gersi al prof. Doni per qualsiasi dubbio.</w:t>
      </w:r>
    </w:p>
    <w:p w:rsidR="006F1146" w:rsidRDefault="006F1146" w:rsidP="006F114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C45D3" w:rsidRPr="000B2A04" w:rsidRDefault="009C45D3" w:rsidP="00D61868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0B2A04">
        <w:rPr>
          <w:rFonts w:ascii="Calibri" w:hAnsi="Calibri" w:cs="Calibri"/>
          <w:b/>
          <w:sz w:val="22"/>
          <w:szCs w:val="22"/>
        </w:rPr>
        <w:t>AVVERTENZA PER CHI INTENDE MOD</w:t>
      </w:r>
      <w:r w:rsidR="00B90B13">
        <w:rPr>
          <w:rFonts w:ascii="Calibri" w:hAnsi="Calibri" w:cs="Calibri"/>
          <w:b/>
          <w:sz w:val="22"/>
          <w:szCs w:val="22"/>
        </w:rPr>
        <w:t>IFICARE UN PIANO GIA’ APPROVATO</w:t>
      </w:r>
    </w:p>
    <w:p w:rsidR="009C45D3" w:rsidRPr="00D963B9" w:rsidRDefault="009C45D3" w:rsidP="0012012F">
      <w:pPr>
        <w:jc w:val="both"/>
        <w:rPr>
          <w:rFonts w:ascii="Calibri" w:hAnsi="Calibri" w:cs="Calibri"/>
          <w:sz w:val="22"/>
          <w:szCs w:val="22"/>
        </w:rPr>
      </w:pPr>
      <w:r w:rsidRPr="00D963B9">
        <w:rPr>
          <w:rFonts w:ascii="Calibri" w:hAnsi="Calibri" w:cs="Calibri"/>
          <w:sz w:val="22"/>
          <w:szCs w:val="22"/>
        </w:rPr>
        <w:t xml:space="preserve">Il sistema informatico non permette di </w:t>
      </w:r>
      <w:r w:rsidR="00D61868">
        <w:rPr>
          <w:rFonts w:ascii="Calibri" w:hAnsi="Calibri" w:cs="Calibri"/>
          <w:sz w:val="22"/>
          <w:szCs w:val="22"/>
        </w:rPr>
        <w:t xml:space="preserve">effettuare modifiche di un </w:t>
      </w:r>
      <w:proofErr w:type="spellStart"/>
      <w:r w:rsidR="00D61868">
        <w:rPr>
          <w:rFonts w:ascii="Calibri" w:hAnsi="Calibri" w:cs="Calibri"/>
          <w:sz w:val="22"/>
          <w:szCs w:val="22"/>
        </w:rPr>
        <w:t>PdS</w:t>
      </w:r>
      <w:proofErr w:type="spellEnd"/>
      <w:r w:rsidRPr="00D963B9">
        <w:rPr>
          <w:rFonts w:ascii="Calibri" w:hAnsi="Calibri" w:cs="Calibri"/>
          <w:sz w:val="22"/>
          <w:szCs w:val="22"/>
        </w:rPr>
        <w:t xml:space="preserve"> già approvato partendo dal piano stesso ma richiede ogni volta di ripartire ex novo dallo schema-base della coorte di appartenenza.</w:t>
      </w:r>
      <w:r w:rsidR="00D16647">
        <w:rPr>
          <w:rFonts w:ascii="Calibri" w:hAnsi="Calibri" w:cs="Calibri"/>
          <w:sz w:val="22"/>
          <w:szCs w:val="22"/>
        </w:rPr>
        <w:t xml:space="preserve"> </w:t>
      </w:r>
      <w:r w:rsidRPr="00D963B9">
        <w:rPr>
          <w:rFonts w:ascii="Calibri" w:hAnsi="Calibri" w:cs="Calibri"/>
          <w:sz w:val="22"/>
          <w:szCs w:val="22"/>
        </w:rPr>
        <w:t xml:space="preserve">Per questo, se </w:t>
      </w:r>
      <w:r w:rsidR="00D61868">
        <w:rPr>
          <w:rFonts w:ascii="Calibri" w:hAnsi="Calibri" w:cs="Calibri"/>
          <w:sz w:val="22"/>
          <w:szCs w:val="22"/>
        </w:rPr>
        <w:t xml:space="preserve">nell’ultimo </w:t>
      </w:r>
      <w:proofErr w:type="spellStart"/>
      <w:r w:rsidR="00D61868">
        <w:rPr>
          <w:rFonts w:ascii="Calibri" w:hAnsi="Calibri" w:cs="Calibri"/>
          <w:sz w:val="22"/>
          <w:szCs w:val="22"/>
        </w:rPr>
        <w:t>PdS</w:t>
      </w:r>
      <w:proofErr w:type="spellEnd"/>
      <w:r w:rsidR="00D16647">
        <w:rPr>
          <w:rFonts w:ascii="Calibri" w:hAnsi="Calibri" w:cs="Calibri"/>
          <w:sz w:val="22"/>
          <w:szCs w:val="22"/>
        </w:rPr>
        <w:t xml:space="preserve"> approvato ci sono</w:t>
      </w:r>
      <w:r w:rsidRPr="00D963B9">
        <w:rPr>
          <w:rFonts w:ascii="Calibri" w:hAnsi="Calibri" w:cs="Calibri"/>
          <w:sz w:val="22"/>
          <w:szCs w:val="22"/>
        </w:rPr>
        <w:t xml:space="preserve"> differenze rispetto allo schema-base </w:t>
      </w:r>
      <w:r w:rsidR="00D16647">
        <w:rPr>
          <w:rFonts w:ascii="Calibri" w:hAnsi="Calibri" w:cs="Calibri"/>
          <w:sz w:val="22"/>
          <w:szCs w:val="22"/>
        </w:rPr>
        <w:t>lo studente troverà</w:t>
      </w:r>
      <w:r w:rsidRPr="00D963B9">
        <w:rPr>
          <w:rFonts w:ascii="Calibri" w:hAnsi="Calibri" w:cs="Calibri"/>
          <w:sz w:val="22"/>
          <w:szCs w:val="22"/>
        </w:rPr>
        <w:t xml:space="preserve"> impossibile inserire il vecchio piano modificato anche se le modifiche riguardano soltanto la scelta autonoma.</w:t>
      </w:r>
    </w:p>
    <w:p w:rsidR="009C45D3" w:rsidRPr="00D963B9" w:rsidRDefault="009C45D3" w:rsidP="0012012F">
      <w:pPr>
        <w:jc w:val="both"/>
        <w:rPr>
          <w:rFonts w:ascii="Calibri" w:hAnsi="Calibri" w:cs="Calibri"/>
          <w:sz w:val="22"/>
          <w:szCs w:val="22"/>
        </w:rPr>
      </w:pPr>
      <w:r w:rsidRPr="00D963B9">
        <w:rPr>
          <w:rFonts w:ascii="Calibri" w:hAnsi="Calibri" w:cs="Calibri"/>
          <w:sz w:val="22"/>
          <w:szCs w:val="22"/>
        </w:rPr>
        <w:t xml:space="preserve">In questo caso lo studente potrà effettuare le modifiche che gli sono possibili chiedendo poi </w:t>
      </w:r>
      <w:r w:rsidR="00F922C6">
        <w:rPr>
          <w:rFonts w:ascii="Calibri" w:hAnsi="Calibri" w:cs="Calibri"/>
          <w:sz w:val="22"/>
          <w:szCs w:val="22"/>
        </w:rPr>
        <w:t xml:space="preserve">alla Commissione </w:t>
      </w:r>
      <w:proofErr w:type="spellStart"/>
      <w:r w:rsidR="00F922C6">
        <w:rPr>
          <w:rFonts w:ascii="Calibri" w:hAnsi="Calibri" w:cs="Calibri"/>
          <w:sz w:val="22"/>
          <w:szCs w:val="22"/>
        </w:rPr>
        <w:t>PdS</w:t>
      </w:r>
      <w:proofErr w:type="spellEnd"/>
      <w:r w:rsidRPr="00D963B9">
        <w:rPr>
          <w:rFonts w:ascii="Calibri" w:hAnsi="Calibri" w:cs="Calibri"/>
          <w:sz w:val="22"/>
          <w:szCs w:val="22"/>
        </w:rPr>
        <w:t xml:space="preserve"> di provvedere a ripristinare la parte del piano già approvato che non è in grado di riformulare tramite la maschere di immissione on-line. Per fare questo </w:t>
      </w:r>
      <w:r w:rsidRPr="00B90B13">
        <w:rPr>
          <w:rFonts w:ascii="Calibri" w:hAnsi="Calibri" w:cs="Calibri"/>
          <w:sz w:val="22"/>
          <w:szCs w:val="22"/>
          <w:u w:val="single"/>
        </w:rPr>
        <w:t xml:space="preserve">dovrà utilizzare il </w:t>
      </w:r>
      <w:r w:rsidRPr="00B90B13">
        <w:rPr>
          <w:rFonts w:ascii="Calibri" w:hAnsi="Calibri" w:cs="Calibri"/>
          <w:i/>
          <w:iCs/>
          <w:sz w:val="22"/>
          <w:szCs w:val="22"/>
          <w:u w:val="single"/>
        </w:rPr>
        <w:t>campo note</w:t>
      </w:r>
      <w:r w:rsidRPr="00B90B13">
        <w:rPr>
          <w:rFonts w:ascii="Calibri" w:hAnsi="Calibri" w:cs="Calibri"/>
          <w:sz w:val="22"/>
          <w:szCs w:val="22"/>
          <w:u w:val="single"/>
        </w:rPr>
        <w:t xml:space="preserve"> per dare alla Commissione le indicazioni del caso</w:t>
      </w:r>
      <w:r w:rsidRPr="00D963B9">
        <w:rPr>
          <w:rFonts w:ascii="Calibri" w:hAnsi="Calibri" w:cs="Calibri"/>
          <w:sz w:val="22"/>
          <w:szCs w:val="22"/>
        </w:rPr>
        <w:t>.</w:t>
      </w:r>
    </w:p>
    <w:p w:rsidR="009C45D3" w:rsidRPr="00D963B9" w:rsidRDefault="009C45D3" w:rsidP="00E70117">
      <w:pPr>
        <w:jc w:val="both"/>
        <w:rPr>
          <w:rFonts w:ascii="Calibri" w:hAnsi="Calibri" w:cs="Calibri"/>
          <w:sz w:val="22"/>
          <w:szCs w:val="22"/>
        </w:rPr>
      </w:pPr>
    </w:p>
    <w:p w:rsidR="009C45D3" w:rsidRPr="00D963B9" w:rsidRDefault="009C45D3" w:rsidP="003C1AE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963B9">
        <w:rPr>
          <w:rFonts w:ascii="Calibri" w:hAnsi="Calibri" w:cs="Calibri"/>
          <w:b/>
          <w:bCs/>
          <w:sz w:val="22"/>
          <w:szCs w:val="22"/>
        </w:rPr>
        <w:t>STEP 3 – REGISTRAZIONE DEL PIANO</w:t>
      </w:r>
    </w:p>
    <w:p w:rsidR="009C45D3" w:rsidRPr="00D963B9" w:rsidRDefault="009C45D3" w:rsidP="00E70117">
      <w:pPr>
        <w:jc w:val="both"/>
        <w:rPr>
          <w:rFonts w:ascii="Calibri" w:hAnsi="Calibri" w:cs="Calibri"/>
          <w:sz w:val="22"/>
          <w:szCs w:val="22"/>
        </w:rPr>
      </w:pPr>
    </w:p>
    <w:p w:rsidR="009C45D3" w:rsidRDefault="009C45D3" w:rsidP="00D91F2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963B9">
        <w:rPr>
          <w:rFonts w:ascii="Calibri" w:hAnsi="Calibri" w:cs="Calibri"/>
          <w:sz w:val="22"/>
          <w:szCs w:val="22"/>
        </w:rPr>
        <w:t xml:space="preserve">Dopo aver compilato il piano, </w:t>
      </w:r>
      <w:r w:rsidRPr="00D963B9">
        <w:rPr>
          <w:rFonts w:ascii="Calibri" w:hAnsi="Calibri" w:cs="Calibri"/>
          <w:b/>
          <w:bCs/>
          <w:sz w:val="22"/>
          <w:szCs w:val="22"/>
        </w:rPr>
        <w:t xml:space="preserve">INSERIRE SEMPRE NEL CAMPO NOTE </w:t>
      </w:r>
      <w:r w:rsidR="00D91F21">
        <w:rPr>
          <w:rFonts w:ascii="Calibri" w:hAnsi="Calibri" w:cs="Calibri"/>
          <w:b/>
          <w:bCs/>
          <w:sz w:val="22"/>
          <w:szCs w:val="22"/>
        </w:rPr>
        <w:t>UN RECAPITO DI E-MAIL</w:t>
      </w:r>
      <w:r w:rsidRPr="00D963B9">
        <w:rPr>
          <w:rFonts w:ascii="Calibri" w:hAnsi="Calibri" w:cs="Calibri"/>
          <w:b/>
          <w:bCs/>
          <w:sz w:val="22"/>
          <w:szCs w:val="22"/>
        </w:rPr>
        <w:t xml:space="preserve"> E UN NUMERO DI TELEFONO</w:t>
      </w:r>
      <w:r w:rsidRPr="00D963B9">
        <w:rPr>
          <w:rFonts w:ascii="Calibri" w:hAnsi="Calibri" w:cs="Calibri"/>
          <w:sz w:val="22"/>
          <w:szCs w:val="22"/>
        </w:rPr>
        <w:t>, in modo che la commissione possa contattarvi in caso di necessità.</w:t>
      </w:r>
      <w:r w:rsidR="00D61868">
        <w:rPr>
          <w:rFonts w:ascii="Calibri" w:hAnsi="Calibri" w:cs="Calibri"/>
          <w:sz w:val="22"/>
          <w:szCs w:val="22"/>
        </w:rPr>
        <w:t xml:space="preserve"> </w:t>
      </w:r>
      <w:r w:rsidRPr="00D963B9">
        <w:rPr>
          <w:rFonts w:ascii="Calibri" w:hAnsi="Calibri" w:cs="Calibri"/>
          <w:sz w:val="22"/>
          <w:szCs w:val="22"/>
        </w:rPr>
        <w:t xml:space="preserve">Quindi cliccare su </w:t>
      </w:r>
      <w:r w:rsidRPr="00D963B9">
        <w:rPr>
          <w:rFonts w:ascii="Calibri" w:hAnsi="Calibri" w:cs="Calibri"/>
          <w:b/>
          <w:bCs/>
          <w:sz w:val="22"/>
          <w:szCs w:val="22"/>
        </w:rPr>
        <w:t>REGISTRA</w:t>
      </w:r>
      <w:r w:rsidRPr="00D963B9">
        <w:rPr>
          <w:rFonts w:ascii="Calibri" w:hAnsi="Calibri" w:cs="Calibri"/>
          <w:sz w:val="22"/>
          <w:szCs w:val="22"/>
        </w:rPr>
        <w:t xml:space="preserve"> per trasmettere il nuovo </w:t>
      </w:r>
      <w:proofErr w:type="spellStart"/>
      <w:r w:rsidRPr="00D963B9">
        <w:rPr>
          <w:rFonts w:ascii="Calibri" w:hAnsi="Calibri" w:cs="Calibri"/>
          <w:sz w:val="22"/>
          <w:szCs w:val="22"/>
        </w:rPr>
        <w:t>PdS</w:t>
      </w:r>
      <w:proofErr w:type="spellEnd"/>
      <w:r w:rsidRPr="00D963B9">
        <w:rPr>
          <w:rFonts w:ascii="Calibri" w:hAnsi="Calibri" w:cs="Calibri"/>
          <w:sz w:val="22"/>
          <w:szCs w:val="22"/>
        </w:rPr>
        <w:t xml:space="preserve"> alla commissione.</w:t>
      </w:r>
    </w:p>
    <w:p w:rsidR="00BA6A26" w:rsidRPr="00D963B9" w:rsidRDefault="00BA6A26" w:rsidP="00D6186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N.B. I piani non registrati online risultano non presentati e per tale motivo non potranno essere visionati, corretti e approvati dal referente.</w:t>
      </w:r>
    </w:p>
    <w:p w:rsidR="00AD624B" w:rsidRDefault="00AD624B" w:rsidP="00AD624B">
      <w:pPr>
        <w:jc w:val="both"/>
        <w:rPr>
          <w:rFonts w:ascii="Calibri" w:hAnsi="Calibri"/>
          <w:sz w:val="22"/>
          <w:szCs w:val="22"/>
        </w:rPr>
      </w:pPr>
      <w:r w:rsidRPr="00A04578">
        <w:rPr>
          <w:rFonts w:ascii="Calibri" w:hAnsi="Calibri"/>
          <w:sz w:val="22"/>
          <w:szCs w:val="22"/>
        </w:rPr>
        <w:t xml:space="preserve">Lo studente che necessita chiarimenti per la compilazione o </w:t>
      </w:r>
      <w:r>
        <w:rPr>
          <w:rFonts w:ascii="Calibri" w:hAnsi="Calibri"/>
          <w:sz w:val="22"/>
          <w:szCs w:val="22"/>
        </w:rPr>
        <w:t>il cui piano risulti “Respinto” nei giorni successivi alla presentazione,</w:t>
      </w:r>
      <w:r w:rsidRPr="00A04578">
        <w:rPr>
          <w:rFonts w:ascii="Calibri" w:hAnsi="Calibri"/>
          <w:sz w:val="22"/>
          <w:szCs w:val="22"/>
        </w:rPr>
        <w:t xml:space="preserve"> è pregato di rivolgersi </w:t>
      </w:r>
      <w:r>
        <w:rPr>
          <w:rFonts w:ascii="Calibri" w:hAnsi="Calibri"/>
          <w:sz w:val="22"/>
          <w:szCs w:val="22"/>
        </w:rPr>
        <w:t xml:space="preserve">a (scegliere il referente sulla base della coorte </w:t>
      </w:r>
      <w:r w:rsidR="00D955F3">
        <w:rPr>
          <w:rFonts w:ascii="Calibri" w:hAnsi="Calibri"/>
          <w:sz w:val="22"/>
          <w:szCs w:val="22"/>
        </w:rPr>
        <w:t>e del percorso</w:t>
      </w:r>
      <w:r>
        <w:rPr>
          <w:rFonts w:ascii="Calibri" w:hAnsi="Calibri"/>
          <w:sz w:val="22"/>
          <w:szCs w:val="22"/>
        </w:rPr>
        <w:t>)</w:t>
      </w:r>
      <w:r w:rsidRPr="00A04578">
        <w:rPr>
          <w:rFonts w:ascii="Calibri" w:hAnsi="Calibri"/>
          <w:sz w:val="22"/>
          <w:szCs w:val="22"/>
        </w:rPr>
        <w:t>:</w:t>
      </w:r>
    </w:p>
    <w:p w:rsidR="00D16647" w:rsidRDefault="00D16647" w:rsidP="00AD624B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prof. Nicola Doni per le coorti dall’</w:t>
      </w:r>
      <w:proofErr w:type="spellStart"/>
      <w:r>
        <w:rPr>
          <w:rFonts w:ascii="Calibri" w:hAnsi="Calibri"/>
          <w:sz w:val="22"/>
          <w:szCs w:val="22"/>
        </w:rPr>
        <w:t>a.a</w:t>
      </w:r>
      <w:proofErr w:type="spellEnd"/>
      <w:r>
        <w:rPr>
          <w:rFonts w:ascii="Calibri" w:hAnsi="Calibri"/>
          <w:sz w:val="22"/>
          <w:szCs w:val="22"/>
        </w:rPr>
        <w:t>. 2008-09 all’</w:t>
      </w:r>
      <w:proofErr w:type="spellStart"/>
      <w:r>
        <w:rPr>
          <w:rFonts w:ascii="Calibri" w:hAnsi="Calibri"/>
          <w:sz w:val="22"/>
          <w:szCs w:val="22"/>
        </w:rPr>
        <w:t>a.a</w:t>
      </w:r>
      <w:proofErr w:type="spellEnd"/>
      <w:r>
        <w:rPr>
          <w:rFonts w:ascii="Calibri" w:hAnsi="Calibri"/>
          <w:sz w:val="22"/>
          <w:szCs w:val="22"/>
        </w:rPr>
        <w:t>. 2011-12</w:t>
      </w:r>
    </w:p>
    <w:p w:rsidR="00003037" w:rsidRPr="00D16647" w:rsidRDefault="0059423D" w:rsidP="00D16647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AD624B">
        <w:rPr>
          <w:rFonts w:ascii="Calibri" w:hAnsi="Calibri"/>
          <w:sz w:val="22"/>
          <w:szCs w:val="22"/>
        </w:rPr>
        <w:t xml:space="preserve">rof. Leonardo Boncinelli </w:t>
      </w:r>
      <w:r w:rsidR="00D16647" w:rsidRPr="00900482">
        <w:rPr>
          <w:rFonts w:ascii="Calibri" w:hAnsi="Calibri"/>
          <w:sz w:val="22"/>
          <w:szCs w:val="22"/>
        </w:rPr>
        <w:t xml:space="preserve">da coorte 2012-13 </w:t>
      </w:r>
      <w:r w:rsidR="00D16647">
        <w:rPr>
          <w:rFonts w:ascii="Calibri" w:hAnsi="Calibri"/>
          <w:sz w:val="22"/>
          <w:szCs w:val="22"/>
        </w:rPr>
        <w:t xml:space="preserve">percorso </w:t>
      </w:r>
      <w:r w:rsidR="00AD624B">
        <w:rPr>
          <w:rFonts w:ascii="Calibri" w:hAnsi="Calibri"/>
          <w:sz w:val="22"/>
          <w:szCs w:val="22"/>
        </w:rPr>
        <w:t>Economia e Commercio</w:t>
      </w:r>
    </w:p>
    <w:p w:rsidR="00900482" w:rsidRPr="00900482" w:rsidRDefault="0059423D" w:rsidP="00003037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prof.sse</w:t>
      </w:r>
      <w:proofErr w:type="spellEnd"/>
      <w:r w:rsidR="00900482">
        <w:rPr>
          <w:rFonts w:ascii="Calibri" w:hAnsi="Calibri"/>
          <w:sz w:val="22"/>
          <w:szCs w:val="22"/>
        </w:rPr>
        <w:t xml:space="preserve"> </w:t>
      </w:r>
      <w:r w:rsidRPr="00D91F21">
        <w:rPr>
          <w:rFonts w:ascii="Calibri" w:hAnsi="Calibri"/>
          <w:sz w:val="22"/>
          <w:szCs w:val="22"/>
        </w:rPr>
        <w:t xml:space="preserve">Elena Livi </w:t>
      </w:r>
      <w:r>
        <w:rPr>
          <w:rFonts w:ascii="Calibri" w:hAnsi="Calibri"/>
          <w:sz w:val="22"/>
          <w:szCs w:val="22"/>
        </w:rPr>
        <w:t xml:space="preserve">e </w:t>
      </w:r>
      <w:r w:rsidR="00900482">
        <w:rPr>
          <w:rFonts w:ascii="Calibri" w:hAnsi="Calibri"/>
          <w:sz w:val="22"/>
          <w:szCs w:val="22"/>
        </w:rPr>
        <w:t xml:space="preserve">Patrizia Romei </w:t>
      </w:r>
      <w:r w:rsidR="00900482" w:rsidRPr="00900482">
        <w:rPr>
          <w:rFonts w:ascii="Calibri" w:hAnsi="Calibri"/>
          <w:sz w:val="22"/>
          <w:szCs w:val="22"/>
        </w:rPr>
        <w:t xml:space="preserve">da coorte 2012-13 percorsi Turismo e </w:t>
      </w:r>
      <w:r w:rsidR="00900482">
        <w:rPr>
          <w:rFonts w:ascii="Calibri" w:hAnsi="Calibri"/>
          <w:sz w:val="22"/>
          <w:szCs w:val="22"/>
        </w:rPr>
        <w:t>territorio e Economia e Turismo</w:t>
      </w:r>
    </w:p>
    <w:p w:rsidR="00003037" w:rsidRPr="004D5561" w:rsidRDefault="00D61868" w:rsidP="00172A87">
      <w:pPr>
        <w:spacing w:after="120"/>
        <w:jc w:val="both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 </w:t>
      </w:r>
      <w:proofErr w:type="spellStart"/>
      <w:r>
        <w:rPr>
          <w:rFonts w:ascii="Calibri" w:hAnsi="Calibri"/>
          <w:bCs/>
          <w:sz w:val="22"/>
          <w:szCs w:val="22"/>
        </w:rPr>
        <w:t>PdS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r w:rsidR="00003037" w:rsidRPr="004D5561">
        <w:rPr>
          <w:rFonts w:ascii="Calibri" w:hAnsi="Calibri"/>
          <w:bCs/>
          <w:sz w:val="22"/>
          <w:szCs w:val="22"/>
        </w:rPr>
        <w:t>saranno esaminati dalla commis</w:t>
      </w:r>
      <w:r>
        <w:rPr>
          <w:rFonts w:ascii="Calibri" w:hAnsi="Calibri"/>
          <w:bCs/>
          <w:sz w:val="22"/>
          <w:szCs w:val="22"/>
        </w:rPr>
        <w:t>sione nel mese di</w:t>
      </w:r>
      <w:r w:rsidR="00003037">
        <w:rPr>
          <w:rFonts w:ascii="Calibri" w:hAnsi="Calibri"/>
          <w:bCs/>
          <w:sz w:val="22"/>
          <w:szCs w:val="22"/>
        </w:rPr>
        <w:t xml:space="preserve"> novembre</w:t>
      </w:r>
      <w:r w:rsidR="00003037" w:rsidRPr="004D5561">
        <w:rPr>
          <w:rFonts w:ascii="Calibri" w:hAnsi="Calibri"/>
          <w:bCs/>
          <w:sz w:val="22"/>
          <w:szCs w:val="22"/>
        </w:rPr>
        <w:t xml:space="preserve">. </w:t>
      </w:r>
      <w:r w:rsidR="00003037">
        <w:rPr>
          <w:rFonts w:ascii="Calibri" w:hAnsi="Calibri"/>
          <w:bCs/>
          <w:sz w:val="22"/>
          <w:szCs w:val="22"/>
        </w:rPr>
        <w:t xml:space="preserve">Gli studenti a cui il </w:t>
      </w:r>
      <w:proofErr w:type="spellStart"/>
      <w:r w:rsidR="00003037">
        <w:rPr>
          <w:rFonts w:ascii="Calibri" w:hAnsi="Calibri"/>
          <w:bCs/>
          <w:sz w:val="22"/>
          <w:szCs w:val="22"/>
        </w:rPr>
        <w:t>PdS</w:t>
      </w:r>
      <w:proofErr w:type="spellEnd"/>
      <w:r w:rsidR="00003037">
        <w:rPr>
          <w:rFonts w:ascii="Calibri" w:hAnsi="Calibri"/>
          <w:bCs/>
          <w:sz w:val="22"/>
          <w:szCs w:val="22"/>
        </w:rPr>
        <w:t xml:space="preserve"> venga provvisoriamente respinto saranno contattati via e-mail al loro indirizzo istituzionale o ad altro recapito comunicato nel campo note, e invitati ad un ricevimento.</w:t>
      </w:r>
      <w:r w:rsidR="00003037" w:rsidRPr="004D556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Se lo studente con </w:t>
      </w:r>
      <w:proofErr w:type="spellStart"/>
      <w:r>
        <w:rPr>
          <w:rFonts w:ascii="Calibri" w:hAnsi="Calibri"/>
          <w:b/>
          <w:bCs/>
          <w:sz w:val="22"/>
          <w:szCs w:val="22"/>
        </w:rPr>
        <w:t>PdS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r w:rsidR="00003037">
        <w:rPr>
          <w:rFonts w:ascii="Calibri" w:hAnsi="Calibri"/>
          <w:b/>
          <w:bCs/>
          <w:sz w:val="22"/>
          <w:szCs w:val="22"/>
        </w:rPr>
        <w:t xml:space="preserve">provvisoriamente </w:t>
      </w:r>
      <w:r w:rsidR="00003037" w:rsidRPr="004D5561">
        <w:rPr>
          <w:rFonts w:ascii="Calibri" w:hAnsi="Calibri"/>
          <w:b/>
          <w:bCs/>
          <w:sz w:val="22"/>
          <w:szCs w:val="22"/>
        </w:rPr>
        <w:t xml:space="preserve">respinto non </w:t>
      </w:r>
      <w:r w:rsidR="00003037">
        <w:rPr>
          <w:rFonts w:ascii="Calibri" w:hAnsi="Calibri"/>
          <w:b/>
          <w:bCs/>
          <w:sz w:val="22"/>
          <w:szCs w:val="22"/>
        </w:rPr>
        <w:t>s</w:t>
      </w:r>
      <w:r>
        <w:rPr>
          <w:rFonts w:ascii="Calibri" w:hAnsi="Calibri"/>
          <w:b/>
          <w:bCs/>
          <w:sz w:val="22"/>
          <w:szCs w:val="22"/>
        </w:rPr>
        <w:t>i presenta</w:t>
      </w:r>
      <w:r w:rsidR="00003037" w:rsidRPr="004D5561">
        <w:rPr>
          <w:rFonts w:ascii="Calibri" w:hAnsi="Calibri"/>
          <w:b/>
          <w:bCs/>
          <w:sz w:val="22"/>
          <w:szCs w:val="22"/>
        </w:rPr>
        <w:t xml:space="preserve"> entro </w:t>
      </w:r>
      <w:r w:rsidR="00817C0F">
        <w:rPr>
          <w:rFonts w:ascii="Calibri" w:hAnsi="Calibri"/>
          <w:b/>
          <w:bCs/>
          <w:sz w:val="22"/>
          <w:szCs w:val="22"/>
        </w:rPr>
        <w:t>il 2</w:t>
      </w:r>
      <w:r w:rsidR="0008112A">
        <w:rPr>
          <w:rFonts w:ascii="Calibri" w:hAnsi="Calibri"/>
          <w:b/>
          <w:bCs/>
          <w:sz w:val="22"/>
          <w:szCs w:val="22"/>
        </w:rPr>
        <w:t>4</w:t>
      </w:r>
      <w:bookmarkStart w:id="0" w:name="_GoBack"/>
      <w:bookmarkEnd w:id="0"/>
      <w:r w:rsidR="00003037">
        <w:rPr>
          <w:rFonts w:ascii="Calibri" w:hAnsi="Calibri"/>
          <w:b/>
          <w:bCs/>
          <w:sz w:val="22"/>
          <w:szCs w:val="22"/>
        </w:rPr>
        <w:t xml:space="preserve"> novembre vedrà </w:t>
      </w:r>
      <w:r w:rsidR="00003037" w:rsidRPr="004D5561">
        <w:rPr>
          <w:rFonts w:ascii="Calibri" w:hAnsi="Calibri"/>
          <w:b/>
          <w:bCs/>
          <w:sz w:val="22"/>
          <w:szCs w:val="22"/>
        </w:rPr>
        <w:t xml:space="preserve">il </w:t>
      </w:r>
      <w:r w:rsidR="00003037">
        <w:rPr>
          <w:rFonts w:ascii="Calibri" w:hAnsi="Calibri"/>
          <w:b/>
          <w:bCs/>
          <w:sz w:val="22"/>
          <w:szCs w:val="22"/>
        </w:rPr>
        <w:t xml:space="preserve">suo </w:t>
      </w:r>
      <w:r w:rsidR="00003037" w:rsidRPr="004D5561">
        <w:rPr>
          <w:rFonts w:ascii="Calibri" w:hAnsi="Calibri"/>
          <w:b/>
          <w:bCs/>
          <w:sz w:val="22"/>
          <w:szCs w:val="22"/>
        </w:rPr>
        <w:t xml:space="preserve">piano </w:t>
      </w:r>
      <w:r w:rsidR="00003037" w:rsidRPr="00606047">
        <w:rPr>
          <w:rFonts w:ascii="Calibri" w:hAnsi="Calibri"/>
          <w:b/>
          <w:bCs/>
          <w:sz w:val="22"/>
          <w:szCs w:val="22"/>
          <w:u w:val="single"/>
        </w:rPr>
        <w:t>definitivamente respinto</w:t>
      </w:r>
      <w:r w:rsidR="00003037" w:rsidRPr="004D5561">
        <w:rPr>
          <w:rFonts w:ascii="Calibri" w:hAnsi="Calibri"/>
          <w:b/>
          <w:bCs/>
          <w:sz w:val="22"/>
          <w:szCs w:val="22"/>
        </w:rPr>
        <w:t>.</w:t>
      </w:r>
    </w:p>
    <w:p w:rsidR="00D16647" w:rsidRDefault="00D16647" w:rsidP="00172A87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nuov</w:t>
      </w:r>
      <w:r w:rsidR="00D61868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="00D61868">
        <w:rPr>
          <w:rFonts w:ascii="Calibri" w:hAnsi="Calibri" w:cs="Calibri"/>
          <w:sz w:val="22"/>
          <w:szCs w:val="22"/>
        </w:rPr>
        <w:t>PdS</w:t>
      </w:r>
      <w:proofErr w:type="spellEnd"/>
      <w:r>
        <w:rPr>
          <w:rFonts w:ascii="Calibri" w:hAnsi="Calibri" w:cs="Calibri"/>
          <w:sz w:val="22"/>
          <w:szCs w:val="22"/>
        </w:rPr>
        <w:t xml:space="preserve"> saranno riversati nella pagina dei dati degli studenti </w:t>
      </w:r>
      <w:r w:rsidR="00817C0F">
        <w:rPr>
          <w:rFonts w:ascii="Calibri" w:hAnsi="Calibri" w:cs="Calibri"/>
          <w:sz w:val="22"/>
          <w:szCs w:val="22"/>
        </w:rPr>
        <w:t>a inizio dicembre</w:t>
      </w:r>
      <w:r w:rsidR="00172A8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817C0F">
        <w:rPr>
          <w:rFonts w:ascii="Calibri" w:hAnsi="Calibri" w:cs="Calibri"/>
          <w:sz w:val="22"/>
          <w:szCs w:val="22"/>
        </w:rPr>
        <w:t>in modo da aggiornare</w:t>
      </w:r>
      <w:r>
        <w:rPr>
          <w:rFonts w:ascii="Calibri" w:hAnsi="Calibri" w:cs="Calibri"/>
          <w:sz w:val="22"/>
          <w:szCs w:val="22"/>
        </w:rPr>
        <w:t xml:space="preserve"> la pagina </w:t>
      </w:r>
      <w:r w:rsidR="00172A87">
        <w:rPr>
          <w:rFonts w:ascii="Calibri" w:hAnsi="Calibri" w:cs="Calibri"/>
          <w:sz w:val="22"/>
          <w:szCs w:val="22"/>
        </w:rPr>
        <w:t>“P</w:t>
      </w:r>
      <w:r>
        <w:rPr>
          <w:rFonts w:ascii="Calibri" w:hAnsi="Calibri" w:cs="Calibri"/>
          <w:sz w:val="22"/>
          <w:szCs w:val="22"/>
        </w:rPr>
        <w:t>renota esami</w:t>
      </w:r>
      <w:r w:rsidR="00172A87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in tempo </w:t>
      </w:r>
      <w:r w:rsidR="00817C0F">
        <w:rPr>
          <w:rFonts w:ascii="Calibri" w:hAnsi="Calibri" w:cs="Calibri"/>
          <w:sz w:val="22"/>
          <w:szCs w:val="22"/>
        </w:rPr>
        <w:t>per la sessione di dicembre 2017</w:t>
      </w:r>
      <w:r>
        <w:rPr>
          <w:rFonts w:ascii="Calibri" w:hAnsi="Calibri" w:cs="Calibri"/>
          <w:sz w:val="22"/>
          <w:szCs w:val="22"/>
        </w:rPr>
        <w:t>.</w:t>
      </w:r>
    </w:p>
    <w:p w:rsidR="00B90B13" w:rsidRDefault="00B90B13" w:rsidP="00172A8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576851" w:rsidRDefault="004970CF" w:rsidP="00D955F3">
      <w:pPr>
        <w:spacing w:after="120"/>
        <w:jc w:val="both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  <w:highlight w:val="yellow"/>
        </w:rPr>
        <w:t>Gli studenti che intendono laurearsi entro Aprile 201</w:t>
      </w:r>
      <w:r w:rsidR="00900482">
        <w:rPr>
          <w:rFonts w:ascii="Calibri" w:hAnsi="Calibri"/>
          <w:b/>
          <w:sz w:val="22"/>
          <w:szCs w:val="20"/>
          <w:highlight w:val="yellow"/>
        </w:rPr>
        <w:t>7</w:t>
      </w:r>
      <w:r>
        <w:rPr>
          <w:rFonts w:ascii="Calibri" w:hAnsi="Calibri"/>
          <w:b/>
          <w:sz w:val="22"/>
          <w:szCs w:val="20"/>
          <w:highlight w:val="yellow"/>
        </w:rPr>
        <w:t xml:space="preserve"> e che hanno necessità di modificare il piano di studio </w:t>
      </w:r>
      <w:r w:rsidR="00AD624B">
        <w:rPr>
          <w:rFonts w:ascii="Calibri" w:hAnsi="Calibri"/>
          <w:b/>
          <w:sz w:val="22"/>
          <w:szCs w:val="20"/>
          <w:highlight w:val="yellow"/>
        </w:rPr>
        <w:t xml:space="preserve">non possono farlo online ma </w:t>
      </w:r>
      <w:r>
        <w:rPr>
          <w:rFonts w:ascii="Calibri" w:hAnsi="Calibri"/>
          <w:b/>
          <w:sz w:val="22"/>
          <w:szCs w:val="20"/>
          <w:highlight w:val="yellow"/>
        </w:rPr>
        <w:t>devono seguire la procedura di urgenza mediante domanda con apposito modulo da consegnare alla Segreteria studenti - via Miele 3 - con una marca da bollo di 16 € (</w:t>
      </w:r>
      <w:hyperlink r:id="rId9" w:history="1">
        <w:r w:rsidR="00C179E3" w:rsidRPr="00E75FF2">
          <w:rPr>
            <w:rStyle w:val="Collegamentoipertestuale"/>
            <w:rFonts w:ascii="Calibri" w:hAnsi="Calibri"/>
            <w:b/>
            <w:sz w:val="22"/>
            <w:szCs w:val="20"/>
            <w:highlight w:val="yellow"/>
          </w:rPr>
          <w:t>http://www.economia.unifi.it/cmpro-v-p-225.html</w:t>
        </w:r>
      </w:hyperlink>
      <w:r>
        <w:rPr>
          <w:rFonts w:ascii="Calibri" w:hAnsi="Calibri"/>
          <w:b/>
          <w:sz w:val="22"/>
          <w:szCs w:val="20"/>
          <w:highlight w:val="yellow"/>
        </w:rPr>
        <w:t>)</w:t>
      </w:r>
      <w:r w:rsidR="00D955F3">
        <w:rPr>
          <w:rFonts w:ascii="Calibri" w:hAnsi="Calibri"/>
          <w:b/>
          <w:sz w:val="22"/>
          <w:szCs w:val="20"/>
        </w:rPr>
        <w:t>.</w:t>
      </w:r>
    </w:p>
    <w:sectPr w:rsidR="00576851" w:rsidSect="00D955F3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5DDA"/>
    <w:multiLevelType w:val="hybridMultilevel"/>
    <w:tmpl w:val="949CC4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93C"/>
    <w:multiLevelType w:val="hybridMultilevel"/>
    <w:tmpl w:val="73BA319E"/>
    <w:lvl w:ilvl="0" w:tplc="4524ECE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EE62E4"/>
    <w:multiLevelType w:val="hybridMultilevel"/>
    <w:tmpl w:val="AC943BB4"/>
    <w:lvl w:ilvl="0" w:tplc="A86A66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181338"/>
    <w:multiLevelType w:val="hybridMultilevel"/>
    <w:tmpl w:val="DBAE4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5A15"/>
    <w:multiLevelType w:val="hybridMultilevel"/>
    <w:tmpl w:val="460CD1C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414F03"/>
    <w:multiLevelType w:val="hybridMultilevel"/>
    <w:tmpl w:val="04603B4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EE55DF"/>
    <w:multiLevelType w:val="hybridMultilevel"/>
    <w:tmpl w:val="25127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C3DF6"/>
    <w:multiLevelType w:val="hybridMultilevel"/>
    <w:tmpl w:val="A93E1F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5725E"/>
    <w:multiLevelType w:val="hybridMultilevel"/>
    <w:tmpl w:val="C88E9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208CF"/>
    <w:multiLevelType w:val="hybridMultilevel"/>
    <w:tmpl w:val="488A69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1A0FB8"/>
    <w:multiLevelType w:val="hybridMultilevel"/>
    <w:tmpl w:val="0ED677C8"/>
    <w:lvl w:ilvl="0" w:tplc="C902F148">
      <w:start w:val="2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A64DED"/>
    <w:multiLevelType w:val="hybridMultilevel"/>
    <w:tmpl w:val="374A740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1413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38"/>
    <w:rsid w:val="00000441"/>
    <w:rsid w:val="00003037"/>
    <w:rsid w:val="00004D79"/>
    <w:rsid w:val="00021594"/>
    <w:rsid w:val="00024772"/>
    <w:rsid w:val="00042C8A"/>
    <w:rsid w:val="00055528"/>
    <w:rsid w:val="00063B3D"/>
    <w:rsid w:val="00067135"/>
    <w:rsid w:val="0008112A"/>
    <w:rsid w:val="00081CA2"/>
    <w:rsid w:val="00081D66"/>
    <w:rsid w:val="00093FCA"/>
    <w:rsid w:val="000A57D5"/>
    <w:rsid w:val="000A71B3"/>
    <w:rsid w:val="000B2A04"/>
    <w:rsid w:val="000C3122"/>
    <w:rsid w:val="000F7C60"/>
    <w:rsid w:val="00103A86"/>
    <w:rsid w:val="00113B00"/>
    <w:rsid w:val="0012012F"/>
    <w:rsid w:val="001215A7"/>
    <w:rsid w:val="00122AE8"/>
    <w:rsid w:val="00123022"/>
    <w:rsid w:val="00126C93"/>
    <w:rsid w:val="00133EA9"/>
    <w:rsid w:val="00146609"/>
    <w:rsid w:val="00157A3F"/>
    <w:rsid w:val="00166828"/>
    <w:rsid w:val="00172A87"/>
    <w:rsid w:val="001911E4"/>
    <w:rsid w:val="0019541F"/>
    <w:rsid w:val="00195C93"/>
    <w:rsid w:val="001D13A3"/>
    <w:rsid w:val="001D6296"/>
    <w:rsid w:val="001E46B1"/>
    <w:rsid w:val="0020695F"/>
    <w:rsid w:val="00217365"/>
    <w:rsid w:val="002474EF"/>
    <w:rsid w:val="00247FB0"/>
    <w:rsid w:val="002514B1"/>
    <w:rsid w:val="00256212"/>
    <w:rsid w:val="00262A3C"/>
    <w:rsid w:val="00276FB1"/>
    <w:rsid w:val="00290756"/>
    <w:rsid w:val="00290ED0"/>
    <w:rsid w:val="002936A2"/>
    <w:rsid w:val="002A040E"/>
    <w:rsid w:val="002D42AD"/>
    <w:rsid w:val="002E25A5"/>
    <w:rsid w:val="002E66CC"/>
    <w:rsid w:val="003032B4"/>
    <w:rsid w:val="00313398"/>
    <w:rsid w:val="003419B1"/>
    <w:rsid w:val="00342058"/>
    <w:rsid w:val="00344F5A"/>
    <w:rsid w:val="00357ECF"/>
    <w:rsid w:val="00365897"/>
    <w:rsid w:val="00365EA8"/>
    <w:rsid w:val="00366A50"/>
    <w:rsid w:val="00366B9B"/>
    <w:rsid w:val="003751E0"/>
    <w:rsid w:val="003A4838"/>
    <w:rsid w:val="003B0CE7"/>
    <w:rsid w:val="003C1AE9"/>
    <w:rsid w:val="003D2B8A"/>
    <w:rsid w:val="003D3AF4"/>
    <w:rsid w:val="003E1227"/>
    <w:rsid w:val="00415633"/>
    <w:rsid w:val="00421148"/>
    <w:rsid w:val="00422442"/>
    <w:rsid w:val="00423E8D"/>
    <w:rsid w:val="00446521"/>
    <w:rsid w:val="00450609"/>
    <w:rsid w:val="00456A9B"/>
    <w:rsid w:val="00461BAF"/>
    <w:rsid w:val="00470AEA"/>
    <w:rsid w:val="00472951"/>
    <w:rsid w:val="00481125"/>
    <w:rsid w:val="00481E49"/>
    <w:rsid w:val="004874F9"/>
    <w:rsid w:val="004970CF"/>
    <w:rsid w:val="004A17BD"/>
    <w:rsid w:val="004A47CC"/>
    <w:rsid w:val="004D5659"/>
    <w:rsid w:val="0050106D"/>
    <w:rsid w:val="005209FA"/>
    <w:rsid w:val="00520A3B"/>
    <w:rsid w:val="00551D76"/>
    <w:rsid w:val="00552728"/>
    <w:rsid w:val="005644E4"/>
    <w:rsid w:val="005652A6"/>
    <w:rsid w:val="00565398"/>
    <w:rsid w:val="00576851"/>
    <w:rsid w:val="00581C64"/>
    <w:rsid w:val="00584853"/>
    <w:rsid w:val="00592A01"/>
    <w:rsid w:val="0059423D"/>
    <w:rsid w:val="00594858"/>
    <w:rsid w:val="0059532D"/>
    <w:rsid w:val="005B2D95"/>
    <w:rsid w:val="005D58E1"/>
    <w:rsid w:val="005D6F60"/>
    <w:rsid w:val="005E413F"/>
    <w:rsid w:val="005F213E"/>
    <w:rsid w:val="005F4283"/>
    <w:rsid w:val="006030ED"/>
    <w:rsid w:val="00603378"/>
    <w:rsid w:val="00604754"/>
    <w:rsid w:val="00613D6A"/>
    <w:rsid w:val="00620CD0"/>
    <w:rsid w:val="00640EB2"/>
    <w:rsid w:val="00645E19"/>
    <w:rsid w:val="006648D0"/>
    <w:rsid w:val="00684891"/>
    <w:rsid w:val="00686BD2"/>
    <w:rsid w:val="006C7569"/>
    <w:rsid w:val="006E102A"/>
    <w:rsid w:val="006F1146"/>
    <w:rsid w:val="006F36D6"/>
    <w:rsid w:val="006F38F9"/>
    <w:rsid w:val="00752928"/>
    <w:rsid w:val="00772B57"/>
    <w:rsid w:val="00780D90"/>
    <w:rsid w:val="00795535"/>
    <w:rsid w:val="007A601F"/>
    <w:rsid w:val="007B3C94"/>
    <w:rsid w:val="007B6766"/>
    <w:rsid w:val="007C18F5"/>
    <w:rsid w:val="007D2E8A"/>
    <w:rsid w:val="007E1F0F"/>
    <w:rsid w:val="007E5B94"/>
    <w:rsid w:val="007E60A0"/>
    <w:rsid w:val="007F07C9"/>
    <w:rsid w:val="008074C0"/>
    <w:rsid w:val="00817C0F"/>
    <w:rsid w:val="00827C9F"/>
    <w:rsid w:val="00830BB9"/>
    <w:rsid w:val="00833F28"/>
    <w:rsid w:val="008400D5"/>
    <w:rsid w:val="00852339"/>
    <w:rsid w:val="00854CCC"/>
    <w:rsid w:val="0086576A"/>
    <w:rsid w:val="00865CBE"/>
    <w:rsid w:val="00866BF4"/>
    <w:rsid w:val="00880030"/>
    <w:rsid w:val="0088077A"/>
    <w:rsid w:val="00880BD0"/>
    <w:rsid w:val="008A6528"/>
    <w:rsid w:val="008B00C0"/>
    <w:rsid w:val="008D1835"/>
    <w:rsid w:val="008E4E16"/>
    <w:rsid w:val="008F622D"/>
    <w:rsid w:val="00900482"/>
    <w:rsid w:val="00901D6B"/>
    <w:rsid w:val="009037D7"/>
    <w:rsid w:val="00910C90"/>
    <w:rsid w:val="00913097"/>
    <w:rsid w:val="00916419"/>
    <w:rsid w:val="0092485A"/>
    <w:rsid w:val="00930E17"/>
    <w:rsid w:val="009318DE"/>
    <w:rsid w:val="00953BE7"/>
    <w:rsid w:val="009605AD"/>
    <w:rsid w:val="00965301"/>
    <w:rsid w:val="0097163F"/>
    <w:rsid w:val="009808BE"/>
    <w:rsid w:val="00983823"/>
    <w:rsid w:val="009965DE"/>
    <w:rsid w:val="009A425C"/>
    <w:rsid w:val="009C45D3"/>
    <w:rsid w:val="009D1539"/>
    <w:rsid w:val="009E7505"/>
    <w:rsid w:val="009F330B"/>
    <w:rsid w:val="009F7D0D"/>
    <w:rsid w:val="00A127EF"/>
    <w:rsid w:val="00A1798D"/>
    <w:rsid w:val="00A24C1F"/>
    <w:rsid w:val="00A30630"/>
    <w:rsid w:val="00A30E51"/>
    <w:rsid w:val="00A328D2"/>
    <w:rsid w:val="00A336CD"/>
    <w:rsid w:val="00A44A7D"/>
    <w:rsid w:val="00A47AB8"/>
    <w:rsid w:val="00A56909"/>
    <w:rsid w:val="00A63D58"/>
    <w:rsid w:val="00A64D07"/>
    <w:rsid w:val="00A65B96"/>
    <w:rsid w:val="00A661E1"/>
    <w:rsid w:val="00A77813"/>
    <w:rsid w:val="00A77B58"/>
    <w:rsid w:val="00A949B3"/>
    <w:rsid w:val="00AA18FA"/>
    <w:rsid w:val="00AB0659"/>
    <w:rsid w:val="00AB58D0"/>
    <w:rsid w:val="00AB5B20"/>
    <w:rsid w:val="00AC3C47"/>
    <w:rsid w:val="00AC4EF1"/>
    <w:rsid w:val="00AD624B"/>
    <w:rsid w:val="00AE464B"/>
    <w:rsid w:val="00AF18F5"/>
    <w:rsid w:val="00B070EB"/>
    <w:rsid w:val="00B1337A"/>
    <w:rsid w:val="00B34224"/>
    <w:rsid w:val="00B63FA3"/>
    <w:rsid w:val="00B75054"/>
    <w:rsid w:val="00B80A30"/>
    <w:rsid w:val="00B8761A"/>
    <w:rsid w:val="00B90B13"/>
    <w:rsid w:val="00B9156C"/>
    <w:rsid w:val="00B9170F"/>
    <w:rsid w:val="00B975E1"/>
    <w:rsid w:val="00B9799C"/>
    <w:rsid w:val="00BA4B04"/>
    <w:rsid w:val="00BA6A26"/>
    <w:rsid w:val="00BB2E31"/>
    <w:rsid w:val="00BC0403"/>
    <w:rsid w:val="00BC2B0C"/>
    <w:rsid w:val="00BD7A5E"/>
    <w:rsid w:val="00BF40E5"/>
    <w:rsid w:val="00C03A5D"/>
    <w:rsid w:val="00C123B2"/>
    <w:rsid w:val="00C13193"/>
    <w:rsid w:val="00C131E8"/>
    <w:rsid w:val="00C179E3"/>
    <w:rsid w:val="00C32567"/>
    <w:rsid w:val="00C41331"/>
    <w:rsid w:val="00C55BC0"/>
    <w:rsid w:val="00C608C8"/>
    <w:rsid w:val="00C67767"/>
    <w:rsid w:val="00C718ED"/>
    <w:rsid w:val="00C83EB0"/>
    <w:rsid w:val="00C92004"/>
    <w:rsid w:val="00C947FD"/>
    <w:rsid w:val="00C95FF1"/>
    <w:rsid w:val="00CC67AA"/>
    <w:rsid w:val="00CE6B65"/>
    <w:rsid w:val="00D00177"/>
    <w:rsid w:val="00D015F5"/>
    <w:rsid w:val="00D05F7F"/>
    <w:rsid w:val="00D11482"/>
    <w:rsid w:val="00D16647"/>
    <w:rsid w:val="00D21D84"/>
    <w:rsid w:val="00D6067E"/>
    <w:rsid w:val="00D61868"/>
    <w:rsid w:val="00D72180"/>
    <w:rsid w:val="00D91F21"/>
    <w:rsid w:val="00D923DA"/>
    <w:rsid w:val="00D955F3"/>
    <w:rsid w:val="00D963B9"/>
    <w:rsid w:val="00DA68B6"/>
    <w:rsid w:val="00DA71AD"/>
    <w:rsid w:val="00DB2516"/>
    <w:rsid w:val="00DB6120"/>
    <w:rsid w:val="00DD3DF7"/>
    <w:rsid w:val="00DE4C1C"/>
    <w:rsid w:val="00DF2998"/>
    <w:rsid w:val="00DF5B2C"/>
    <w:rsid w:val="00DF7E08"/>
    <w:rsid w:val="00E203FA"/>
    <w:rsid w:val="00E40439"/>
    <w:rsid w:val="00E43E4F"/>
    <w:rsid w:val="00E44725"/>
    <w:rsid w:val="00E47875"/>
    <w:rsid w:val="00E561EC"/>
    <w:rsid w:val="00E610BD"/>
    <w:rsid w:val="00E6492E"/>
    <w:rsid w:val="00E70117"/>
    <w:rsid w:val="00E7557E"/>
    <w:rsid w:val="00E90B41"/>
    <w:rsid w:val="00E93086"/>
    <w:rsid w:val="00ED11CC"/>
    <w:rsid w:val="00ED4AF7"/>
    <w:rsid w:val="00EE4DF5"/>
    <w:rsid w:val="00EF7371"/>
    <w:rsid w:val="00F051B3"/>
    <w:rsid w:val="00F06D3F"/>
    <w:rsid w:val="00F122EB"/>
    <w:rsid w:val="00F3720E"/>
    <w:rsid w:val="00F502DA"/>
    <w:rsid w:val="00F50804"/>
    <w:rsid w:val="00F55A1F"/>
    <w:rsid w:val="00F826C4"/>
    <w:rsid w:val="00F91BCD"/>
    <w:rsid w:val="00F922C6"/>
    <w:rsid w:val="00F96119"/>
    <w:rsid w:val="00FA0096"/>
    <w:rsid w:val="00FA20F2"/>
    <w:rsid w:val="00FA7242"/>
    <w:rsid w:val="00FC123C"/>
    <w:rsid w:val="00F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369D53-E38D-47BD-8000-EB44EFCF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3E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81D6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081D66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A4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7D"/>
    <w:rPr>
      <w:sz w:val="0"/>
      <w:szCs w:val="0"/>
    </w:rPr>
  </w:style>
  <w:style w:type="paragraph" w:styleId="Rientrocorpodeltesto">
    <w:name w:val="Body Text Indent"/>
    <w:basedOn w:val="Normale"/>
    <w:link w:val="RientrocorpodeltestoCarattere"/>
    <w:uiPriority w:val="99"/>
    <w:rsid w:val="00E90B41"/>
    <w:pPr>
      <w:ind w:left="360"/>
      <w:jc w:val="both"/>
    </w:pPr>
    <w:rPr>
      <w:rFonts w:ascii="Verdana" w:hAnsi="Verdana" w:cs="Verdan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E107D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7E6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07D"/>
    <w:rPr>
      <w:rFonts w:ascii="Courier New" w:hAnsi="Courier New" w:cs="Courier New"/>
      <w:sz w:val="20"/>
      <w:szCs w:val="20"/>
    </w:rPr>
  </w:style>
  <w:style w:type="paragraph" w:customStyle="1" w:styleId="HTMLBody">
    <w:name w:val="HTML Body"/>
    <w:uiPriority w:val="99"/>
    <w:rsid w:val="007E5B9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moz-txt-tag">
    <w:name w:val="moz-txt-tag"/>
    <w:basedOn w:val="Carpredefinitoparagrafo"/>
    <w:uiPriority w:val="99"/>
    <w:rsid w:val="008074C0"/>
  </w:style>
  <w:style w:type="paragraph" w:styleId="Paragrafoelenco">
    <w:name w:val="List Paragraph"/>
    <w:basedOn w:val="Normale"/>
    <w:uiPriority w:val="99"/>
    <w:qFormat/>
    <w:rsid w:val="003751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unifi.it/upload/sub/esami-disattivati-e-incompatibili-coorti-fino-al-2011-1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.unifi.it/upload/sub/piani-di-studio-e-orientamento-per-le-lm-a-firenze-agg-17-1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.unifi.it/upload/sub/esami-disattivati-e-incompatibili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onomia.unifi.it/cmpro-v-p-2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7D84-FA1E-4F2B-8992-2198A11C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PIN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utente</dc:creator>
  <cp:lastModifiedBy>nicola</cp:lastModifiedBy>
  <cp:revision>4</cp:revision>
  <cp:lastPrinted>2016-10-10T13:38:00Z</cp:lastPrinted>
  <dcterms:created xsi:type="dcterms:W3CDTF">2017-09-25T13:40:00Z</dcterms:created>
  <dcterms:modified xsi:type="dcterms:W3CDTF">2017-09-30T11:17:00Z</dcterms:modified>
</cp:coreProperties>
</file>